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B00F9" w14:textId="7B915D12" w:rsidR="00087754" w:rsidRDefault="00087754" w:rsidP="00087754">
      <w:pPr>
        <w:jc w:val="center"/>
      </w:pPr>
      <w:bookmarkStart w:id="0" w:name="_GoBack"/>
      <w:bookmarkEnd w:id="0"/>
      <w:r>
        <w:rPr>
          <w:noProof/>
          <w:lang w:val="en-GB" w:eastAsia="en-GB"/>
        </w:rPr>
        <w:drawing>
          <wp:inline distT="0" distB="0" distL="0" distR="0" wp14:anchorId="663964B9" wp14:editId="37597B74">
            <wp:extent cx="1859079" cy="751470"/>
            <wp:effectExtent l="0" t="0" r="4445" b="0"/>
            <wp:docPr id="43941798" name="Picture 135331696" descr="../../../../Desktop/JustRightScot_Marque_FullC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31696"/>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9079" cy="751470"/>
                    </a:xfrm>
                    <a:prstGeom prst="rect">
                      <a:avLst/>
                    </a:prstGeom>
                  </pic:spPr>
                </pic:pic>
              </a:graphicData>
            </a:graphic>
          </wp:inline>
        </w:drawing>
      </w:r>
      <w:r>
        <w:rPr>
          <w:noProof/>
          <w:lang w:val="en-GB" w:eastAsia="en-GB"/>
        </w:rPr>
        <w:drawing>
          <wp:inline distT="0" distB="0" distL="0" distR="0" wp14:anchorId="47BF595F" wp14:editId="12D474CB">
            <wp:extent cx="1721224" cy="764024"/>
            <wp:effectExtent l="0" t="0" r="6350" b="0"/>
            <wp:docPr id="1682916220" name="Picture 3" descr="A picture containing drawing,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5">
                      <a:extLst>
                        <a:ext uri="{28A0092B-C50C-407E-A947-70E740481C1C}">
                          <a14:useLocalDpi xmlns:a14="http://schemas.microsoft.com/office/drawing/2010/main" val="0"/>
                        </a:ext>
                      </a:extLst>
                    </a:blip>
                    <a:stretch>
                      <a:fillRect/>
                    </a:stretch>
                  </pic:blipFill>
                  <pic:spPr>
                    <a:xfrm>
                      <a:off x="0" y="0"/>
                      <a:ext cx="1721224" cy="764024"/>
                    </a:xfrm>
                    <a:prstGeom prst="rect">
                      <a:avLst/>
                    </a:prstGeom>
                  </pic:spPr>
                </pic:pic>
              </a:graphicData>
            </a:graphic>
          </wp:inline>
        </w:drawing>
      </w:r>
    </w:p>
    <w:p w14:paraId="2ADD1CC5" w14:textId="77777777" w:rsidR="00F57505" w:rsidRDefault="00F57505" w:rsidP="00087754"/>
    <w:p w14:paraId="07D86E84" w14:textId="5E893738" w:rsidR="00087754" w:rsidRDefault="00087754" w:rsidP="00087754">
      <w:pPr>
        <w:rPr>
          <w:rFonts w:ascii="Arial" w:hAnsi="Arial" w:cs="Arial"/>
          <w:b/>
          <w:color w:val="0074A2"/>
        </w:rPr>
      </w:pPr>
      <w:r>
        <w:rPr>
          <w:rFonts w:ascii="Arial" w:hAnsi="Arial" w:cs="Arial"/>
          <w:b/>
          <w:color w:val="0074A2"/>
        </w:rPr>
        <w:t xml:space="preserve">Template letter – </w:t>
      </w:r>
      <w:r w:rsidR="00F57505">
        <w:rPr>
          <w:rFonts w:ascii="Arial" w:hAnsi="Arial" w:cs="Arial"/>
          <w:b/>
          <w:color w:val="0074A2"/>
        </w:rPr>
        <w:t>trans</w:t>
      </w:r>
      <w:r>
        <w:rPr>
          <w:rFonts w:ascii="Arial" w:hAnsi="Arial" w:cs="Arial"/>
          <w:b/>
          <w:color w:val="0074A2"/>
        </w:rPr>
        <w:t xml:space="preserve"> discrimination /</w:t>
      </w:r>
      <w:r w:rsidR="00F57505">
        <w:rPr>
          <w:rFonts w:ascii="Arial" w:hAnsi="Arial" w:cs="Arial"/>
          <w:b/>
          <w:color w:val="0074A2"/>
        </w:rPr>
        <w:t xml:space="preserve"> mismatch between EUSS digital status and identity</w:t>
      </w:r>
    </w:p>
    <w:p w14:paraId="1514673E" w14:textId="77777777" w:rsidR="00087754" w:rsidRDefault="00087754" w:rsidP="00087754">
      <w:pPr>
        <w:rPr>
          <w:rFonts w:ascii="Arial" w:hAnsi="Arial" w:cs="Arial"/>
        </w:rPr>
      </w:pPr>
    </w:p>
    <w:p w14:paraId="4AC96C39" w14:textId="4D4DB307" w:rsidR="00087754" w:rsidRDefault="00087754" w:rsidP="00087754">
      <w:pPr>
        <w:rPr>
          <w:rFonts w:ascii="Arial" w:hAnsi="Arial" w:cs="Arial"/>
          <w:b/>
          <w:color w:val="000000" w:themeColor="text1"/>
        </w:rPr>
      </w:pPr>
      <w:r w:rsidRPr="00F57505">
        <w:rPr>
          <w:rFonts w:ascii="Arial" w:hAnsi="Arial" w:cs="Arial"/>
          <w:b/>
          <w:color w:val="000000" w:themeColor="text1"/>
        </w:rPr>
        <w:t xml:space="preserve">This template letter was drafted by the Scottish Just Law Centre at </w:t>
      </w:r>
      <w:proofErr w:type="spellStart"/>
      <w:r w:rsidRPr="00F57505">
        <w:rPr>
          <w:rFonts w:ascii="Arial" w:hAnsi="Arial" w:cs="Arial"/>
          <w:b/>
          <w:color w:val="000000" w:themeColor="text1"/>
        </w:rPr>
        <w:t>JustRight</w:t>
      </w:r>
      <w:proofErr w:type="spellEnd"/>
      <w:r w:rsidRPr="00F57505">
        <w:rPr>
          <w:rFonts w:ascii="Arial" w:hAnsi="Arial" w:cs="Arial"/>
          <w:b/>
          <w:color w:val="000000" w:themeColor="text1"/>
        </w:rPr>
        <w:t xml:space="preserve"> Scotland as an aid to </w:t>
      </w:r>
      <w:r w:rsidR="00F57505" w:rsidRPr="00F57505">
        <w:rPr>
          <w:rFonts w:ascii="Arial" w:hAnsi="Arial" w:cs="Arial"/>
          <w:b/>
          <w:color w:val="000000" w:themeColor="text1"/>
        </w:rPr>
        <w:t xml:space="preserve">trans people whose EUSS digital status does not match their identity, because the application process rigidly insists on basing it on a passport from their country of origin, where gender reassignment is not legal </w:t>
      </w:r>
      <w:proofErr w:type="spellStart"/>
      <w:r w:rsidR="00F57505" w:rsidRPr="00F57505">
        <w:rPr>
          <w:rFonts w:ascii="Arial" w:hAnsi="Arial" w:cs="Arial"/>
          <w:b/>
          <w:color w:val="000000" w:themeColor="text1"/>
        </w:rPr>
        <w:t>recogni</w:t>
      </w:r>
      <w:r w:rsidR="00F57505">
        <w:rPr>
          <w:rFonts w:ascii="Arial" w:hAnsi="Arial" w:cs="Arial"/>
          <w:b/>
          <w:color w:val="000000" w:themeColor="text1"/>
        </w:rPr>
        <w:t>s</w:t>
      </w:r>
      <w:r w:rsidR="00F57505" w:rsidRPr="00F57505">
        <w:rPr>
          <w:rFonts w:ascii="Arial" w:hAnsi="Arial" w:cs="Arial"/>
          <w:b/>
          <w:color w:val="000000" w:themeColor="text1"/>
        </w:rPr>
        <w:t>ed</w:t>
      </w:r>
      <w:proofErr w:type="spellEnd"/>
      <w:r w:rsidR="00F57505" w:rsidRPr="00F57505">
        <w:rPr>
          <w:rFonts w:ascii="Arial" w:hAnsi="Arial" w:cs="Arial"/>
          <w:b/>
          <w:color w:val="000000" w:themeColor="text1"/>
        </w:rPr>
        <w:t xml:space="preserve">. It is for people </w:t>
      </w:r>
      <w:r w:rsidR="00F57505">
        <w:rPr>
          <w:rFonts w:ascii="Arial" w:hAnsi="Arial" w:cs="Arial"/>
          <w:b/>
          <w:color w:val="000000" w:themeColor="text1"/>
        </w:rPr>
        <w:t xml:space="preserve">living in Scotland </w:t>
      </w:r>
      <w:r w:rsidR="00F57505" w:rsidRPr="00F57505">
        <w:rPr>
          <w:rFonts w:ascii="Arial" w:hAnsi="Arial" w:cs="Arial"/>
          <w:b/>
          <w:color w:val="000000" w:themeColor="text1"/>
        </w:rPr>
        <w:t xml:space="preserve">who have already been issued with permanent residence documentation by the UK Home Office that matches their identity. </w:t>
      </w:r>
      <w:r w:rsidRPr="00F57505">
        <w:rPr>
          <w:rFonts w:ascii="Arial" w:hAnsi="Arial" w:cs="Arial"/>
          <w:b/>
          <w:color w:val="000000" w:themeColor="text1"/>
        </w:rPr>
        <w:t xml:space="preserve">It is not intended as a form of individual legal advice. It is designed for you to copy and paste the content below the line into a letter or email from you to </w:t>
      </w:r>
      <w:r w:rsidR="00F57505" w:rsidRPr="00F57505">
        <w:rPr>
          <w:rFonts w:ascii="Arial" w:hAnsi="Arial" w:cs="Arial"/>
          <w:b/>
          <w:color w:val="000000" w:themeColor="text1"/>
        </w:rPr>
        <w:t>the Home Office.</w:t>
      </w:r>
      <w:r w:rsidR="00F57505">
        <w:rPr>
          <w:rFonts w:ascii="Arial" w:hAnsi="Arial" w:cs="Arial"/>
          <w:b/>
          <w:color w:val="000000" w:themeColor="text1"/>
        </w:rPr>
        <w:t xml:space="preserve"> </w:t>
      </w:r>
    </w:p>
    <w:p w14:paraId="6820FBAA" w14:textId="38D9FB2B" w:rsidR="00F57505" w:rsidRDefault="00F57505" w:rsidP="00087754">
      <w:pPr>
        <w:pBdr>
          <w:bottom w:val="single" w:sz="12" w:space="1" w:color="auto"/>
        </w:pBdr>
        <w:rPr>
          <w:rFonts w:ascii="Arial" w:hAnsi="Arial" w:cs="Arial"/>
          <w:b/>
          <w:color w:val="000000" w:themeColor="text1"/>
        </w:rPr>
      </w:pPr>
    </w:p>
    <w:p w14:paraId="7AF0E236" w14:textId="77777777" w:rsidR="00F57505" w:rsidRDefault="00F57505" w:rsidP="00087754">
      <w:pPr>
        <w:rPr>
          <w:rFonts w:ascii="Arial" w:hAnsi="Arial" w:cs="Arial"/>
          <w:b/>
          <w:color w:val="000000" w:themeColor="text1"/>
        </w:rPr>
      </w:pPr>
    </w:p>
    <w:p w14:paraId="0925B2CB" w14:textId="2CE904BF"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The Litigation Unit</w:t>
      </w:r>
    </w:p>
    <w:p w14:paraId="0267E091" w14:textId="3329B6D0"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Home Office</w:t>
      </w:r>
    </w:p>
    <w:p w14:paraId="62570F52" w14:textId="495F0942"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Festival Court</w:t>
      </w:r>
    </w:p>
    <w:p w14:paraId="5DF30908" w14:textId="54548A7E"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200 Brand Street</w:t>
      </w:r>
    </w:p>
    <w:p w14:paraId="4A51D452" w14:textId="00194D3C"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Glasgow</w:t>
      </w:r>
    </w:p>
    <w:p w14:paraId="65B4B762" w14:textId="28EC9D41"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G51 1DH</w:t>
      </w:r>
    </w:p>
    <w:p w14:paraId="6B845AEF" w14:textId="77777777" w:rsidR="00F57505" w:rsidRPr="008E5D91" w:rsidRDefault="00F57505" w:rsidP="00087754">
      <w:pPr>
        <w:rPr>
          <w:rFonts w:ascii="Arial" w:hAnsi="Arial" w:cs="Arial"/>
          <w:bCs/>
          <w:color w:val="000000" w:themeColor="text1"/>
        </w:rPr>
      </w:pPr>
    </w:p>
    <w:p w14:paraId="164846B8" w14:textId="3375E3AE" w:rsidR="00F57505" w:rsidRPr="008E5D91" w:rsidRDefault="00F57505" w:rsidP="00087754">
      <w:pPr>
        <w:rPr>
          <w:rFonts w:ascii="Arial" w:hAnsi="Arial" w:cs="Arial"/>
          <w:bCs/>
          <w:color w:val="000000" w:themeColor="text1"/>
        </w:rPr>
      </w:pPr>
      <w:r w:rsidRPr="008E5D91">
        <w:rPr>
          <w:rFonts w:ascii="Arial" w:hAnsi="Arial" w:cs="Arial"/>
          <w:bCs/>
          <w:color w:val="000000" w:themeColor="text1"/>
        </w:rPr>
        <w:t xml:space="preserve">By email to: </w:t>
      </w:r>
      <w:hyperlink r:id="rId6" w:history="1">
        <w:r w:rsidRPr="008E5D91">
          <w:rPr>
            <w:rStyle w:val="Hyperlink"/>
            <w:rFonts w:ascii="Arial" w:hAnsi="Arial" w:cs="Arial"/>
            <w:bCs/>
          </w:rPr>
          <w:t>snijrteam@homeoffice.gsi.gov.uk</w:t>
        </w:r>
      </w:hyperlink>
    </w:p>
    <w:p w14:paraId="4F616A13" w14:textId="4CAC6519" w:rsidR="00F57505" w:rsidRPr="008E5D91" w:rsidRDefault="00F57505" w:rsidP="00087754">
      <w:pPr>
        <w:rPr>
          <w:rFonts w:ascii="Arial" w:hAnsi="Arial" w:cs="Arial"/>
          <w:bCs/>
          <w:color w:val="000000" w:themeColor="text1"/>
        </w:rPr>
      </w:pPr>
    </w:p>
    <w:p w14:paraId="0CAF5696" w14:textId="7B638A90" w:rsidR="00F57505" w:rsidRPr="008E5D91" w:rsidRDefault="00F57505" w:rsidP="00087754">
      <w:pPr>
        <w:rPr>
          <w:rFonts w:ascii="Arial" w:hAnsi="Arial" w:cs="Arial"/>
          <w:bCs/>
          <w:color w:val="FF0000"/>
        </w:rPr>
      </w:pPr>
      <w:r w:rsidRPr="008E5D91">
        <w:rPr>
          <w:rFonts w:ascii="Arial" w:hAnsi="Arial" w:cs="Arial"/>
          <w:bCs/>
          <w:color w:val="FF0000"/>
        </w:rPr>
        <w:t>(</w:t>
      </w:r>
      <w:proofErr w:type="gramStart"/>
      <w:r w:rsidRPr="008E5D91">
        <w:rPr>
          <w:rFonts w:ascii="Arial" w:hAnsi="Arial" w:cs="Arial"/>
          <w:bCs/>
          <w:color w:val="FF0000"/>
        </w:rPr>
        <w:t>insert</w:t>
      </w:r>
      <w:proofErr w:type="gramEnd"/>
      <w:r w:rsidRPr="008E5D91">
        <w:rPr>
          <w:rFonts w:ascii="Arial" w:hAnsi="Arial" w:cs="Arial"/>
          <w:bCs/>
          <w:color w:val="FF0000"/>
        </w:rPr>
        <w:t xml:space="preserve"> date)</w:t>
      </w:r>
    </w:p>
    <w:p w14:paraId="63793271" w14:textId="4BE74B6E" w:rsidR="00087754" w:rsidRPr="008E5D91" w:rsidRDefault="00087754" w:rsidP="006126F4">
      <w:pPr>
        <w:rPr>
          <w:rFonts w:ascii="Arial" w:hAnsi="Arial" w:cs="Arial"/>
          <w:bCs/>
        </w:rPr>
      </w:pPr>
    </w:p>
    <w:p w14:paraId="034597F3" w14:textId="0FAEEC46" w:rsidR="008E5D91" w:rsidRPr="008E5D91" w:rsidRDefault="008E5D91" w:rsidP="006126F4">
      <w:pPr>
        <w:rPr>
          <w:rFonts w:ascii="Arial" w:hAnsi="Arial" w:cs="Arial"/>
          <w:bCs/>
        </w:rPr>
      </w:pPr>
      <w:r w:rsidRPr="008E5D91">
        <w:rPr>
          <w:rFonts w:ascii="Arial" w:hAnsi="Arial" w:cs="Arial"/>
          <w:bCs/>
        </w:rPr>
        <w:t>To whom it may concern</w:t>
      </w:r>
    </w:p>
    <w:p w14:paraId="44AAED0E" w14:textId="6C5511B1" w:rsidR="008E5D91" w:rsidRPr="008E5D91" w:rsidRDefault="008E5D91" w:rsidP="006126F4">
      <w:pPr>
        <w:rPr>
          <w:rFonts w:ascii="Arial" w:hAnsi="Arial" w:cs="Arial"/>
          <w:bCs/>
        </w:rPr>
      </w:pPr>
    </w:p>
    <w:p w14:paraId="1694AAD0" w14:textId="51747D84" w:rsidR="008E5D91" w:rsidRPr="008E5D91" w:rsidRDefault="008E5D91" w:rsidP="006126F4">
      <w:pPr>
        <w:rPr>
          <w:rFonts w:ascii="Arial" w:hAnsi="Arial" w:cs="Arial"/>
          <w:bCs/>
          <w:color w:val="FF0000"/>
        </w:rPr>
      </w:pPr>
      <w:r w:rsidRPr="008E5D91">
        <w:rPr>
          <w:rFonts w:ascii="Arial" w:hAnsi="Arial" w:cs="Arial"/>
          <w:bCs/>
          <w:color w:val="FF0000"/>
        </w:rPr>
        <w:t>(</w:t>
      </w:r>
      <w:proofErr w:type="gramStart"/>
      <w:r w:rsidRPr="008E5D91">
        <w:rPr>
          <w:rFonts w:ascii="Arial" w:hAnsi="Arial" w:cs="Arial"/>
          <w:bCs/>
          <w:color w:val="FF0000"/>
        </w:rPr>
        <w:t>insert</w:t>
      </w:r>
      <w:proofErr w:type="gramEnd"/>
      <w:r w:rsidRPr="008E5D91">
        <w:rPr>
          <w:rFonts w:ascii="Arial" w:hAnsi="Arial" w:cs="Arial"/>
          <w:bCs/>
          <w:color w:val="FF0000"/>
        </w:rPr>
        <w:t xml:space="preserve"> your name, date of birth, country of origin and EUSS reference number as a heading, underlined)</w:t>
      </w:r>
    </w:p>
    <w:p w14:paraId="454109CA" w14:textId="77777777" w:rsidR="00087754" w:rsidRPr="008E5D91" w:rsidRDefault="00087754" w:rsidP="006126F4">
      <w:pPr>
        <w:rPr>
          <w:rFonts w:ascii="Arial" w:hAnsi="Arial" w:cs="Arial"/>
        </w:rPr>
      </w:pPr>
    </w:p>
    <w:p w14:paraId="27D5E524" w14:textId="3B910386" w:rsidR="006126F4" w:rsidRPr="008E5D91" w:rsidRDefault="006126F4" w:rsidP="006126F4">
      <w:pPr>
        <w:rPr>
          <w:rFonts w:ascii="Arial" w:hAnsi="Arial" w:cs="Arial"/>
        </w:rPr>
      </w:pPr>
      <w:r w:rsidRPr="008E5D91">
        <w:rPr>
          <w:rFonts w:ascii="Arial" w:hAnsi="Arial" w:cs="Arial"/>
        </w:rPr>
        <w:t xml:space="preserve">This is a pre-proceedings letter written in accordance with </w:t>
      </w:r>
      <w:r w:rsidR="00A579F6" w:rsidRPr="008E5D91">
        <w:rPr>
          <w:rFonts w:ascii="Arial" w:hAnsi="Arial" w:cs="Arial"/>
        </w:rPr>
        <w:t xml:space="preserve">the </w:t>
      </w:r>
      <w:r w:rsidR="00A579F6" w:rsidRPr="008E5D91">
        <w:rPr>
          <w:rFonts w:ascii="Arial" w:hAnsi="Arial" w:cs="Arial"/>
          <w:b/>
        </w:rPr>
        <w:t>Court of Session Practice Note No. 3 of 2017</w:t>
      </w:r>
      <w:r w:rsidRPr="008E5D91">
        <w:rPr>
          <w:rFonts w:ascii="Arial" w:hAnsi="Arial" w:cs="Arial"/>
        </w:rPr>
        <w:t xml:space="preserve">, advising you of </w:t>
      </w:r>
      <w:r w:rsidR="00A579F6" w:rsidRPr="008E5D91">
        <w:rPr>
          <w:rFonts w:ascii="Arial" w:hAnsi="Arial" w:cs="Arial"/>
        </w:rPr>
        <w:t>my</w:t>
      </w:r>
      <w:r w:rsidRPr="008E5D91">
        <w:rPr>
          <w:rFonts w:ascii="Arial" w:hAnsi="Arial" w:cs="Arial"/>
        </w:rPr>
        <w:t xml:space="preserve"> intention to raise proceedings for Judicial Review of the Secretary of State for the Home Department</w:t>
      </w:r>
      <w:r w:rsidR="00A579F6" w:rsidRPr="008E5D91">
        <w:rPr>
          <w:rFonts w:ascii="Arial" w:hAnsi="Arial" w:cs="Arial"/>
        </w:rPr>
        <w:t xml:space="preserve">’s decision in relation to my application for settled status under the European Union Settlement Scheme (EUSS). </w:t>
      </w:r>
    </w:p>
    <w:p w14:paraId="53C46BA5" w14:textId="77777777" w:rsidR="006126F4" w:rsidRPr="008E5D91" w:rsidRDefault="006126F4" w:rsidP="006126F4">
      <w:pPr>
        <w:rPr>
          <w:rFonts w:ascii="Arial" w:hAnsi="Arial" w:cs="Arial"/>
        </w:rPr>
      </w:pPr>
    </w:p>
    <w:p w14:paraId="3162836A" w14:textId="77777777" w:rsidR="006126F4" w:rsidRPr="008E5D91" w:rsidRDefault="006126F4" w:rsidP="006126F4">
      <w:pPr>
        <w:rPr>
          <w:rFonts w:ascii="Arial" w:hAnsi="Arial" w:cs="Arial"/>
        </w:rPr>
      </w:pPr>
      <w:r w:rsidRPr="008E5D91">
        <w:rPr>
          <w:rFonts w:ascii="Arial" w:hAnsi="Arial" w:cs="Arial"/>
        </w:rPr>
        <w:t xml:space="preserve">The matter relates to a mismatch between </w:t>
      </w:r>
      <w:r w:rsidR="00A579F6" w:rsidRPr="008E5D91">
        <w:rPr>
          <w:rFonts w:ascii="Arial" w:hAnsi="Arial" w:cs="Arial"/>
        </w:rPr>
        <w:t xml:space="preserve">my </w:t>
      </w:r>
      <w:r w:rsidRPr="008E5D91">
        <w:rPr>
          <w:rFonts w:ascii="Arial" w:hAnsi="Arial" w:cs="Arial"/>
        </w:rPr>
        <w:t xml:space="preserve">EUSS digital status and </w:t>
      </w:r>
      <w:r w:rsidR="00A579F6" w:rsidRPr="008E5D91">
        <w:rPr>
          <w:rFonts w:ascii="Arial" w:hAnsi="Arial" w:cs="Arial"/>
        </w:rPr>
        <w:t xml:space="preserve">my </w:t>
      </w:r>
      <w:r w:rsidRPr="008E5D91">
        <w:rPr>
          <w:rFonts w:ascii="Arial" w:hAnsi="Arial" w:cs="Arial"/>
        </w:rPr>
        <w:t xml:space="preserve">transgender identity. </w:t>
      </w:r>
    </w:p>
    <w:p w14:paraId="2B58579F" w14:textId="77777777" w:rsidR="006126F4" w:rsidRPr="008E5D91" w:rsidRDefault="006126F4" w:rsidP="006126F4">
      <w:pPr>
        <w:rPr>
          <w:rFonts w:ascii="Arial" w:hAnsi="Arial" w:cs="Arial"/>
        </w:rPr>
      </w:pPr>
    </w:p>
    <w:p w14:paraId="772627A1" w14:textId="77777777" w:rsidR="006126F4" w:rsidRPr="008E5D91" w:rsidRDefault="006126F4" w:rsidP="006126F4">
      <w:pPr>
        <w:rPr>
          <w:rFonts w:ascii="Arial" w:hAnsi="Arial" w:cs="Arial"/>
          <w:u w:val="single"/>
        </w:rPr>
      </w:pPr>
      <w:r w:rsidRPr="008E5D91">
        <w:rPr>
          <w:rFonts w:ascii="Arial" w:hAnsi="Arial" w:cs="Arial"/>
          <w:u w:val="single"/>
        </w:rPr>
        <w:t xml:space="preserve">Background </w:t>
      </w:r>
    </w:p>
    <w:p w14:paraId="0DCB4686" w14:textId="77777777" w:rsidR="006126F4" w:rsidRPr="008E5D91" w:rsidRDefault="006126F4" w:rsidP="006126F4">
      <w:pPr>
        <w:rPr>
          <w:rFonts w:ascii="Arial" w:hAnsi="Arial" w:cs="Arial"/>
        </w:rPr>
      </w:pPr>
    </w:p>
    <w:p w14:paraId="4A5D400C" w14:textId="77777777" w:rsidR="006126F4" w:rsidRPr="008E5D91" w:rsidRDefault="00A579F6" w:rsidP="006126F4">
      <w:pPr>
        <w:rPr>
          <w:rFonts w:ascii="Arial" w:hAnsi="Arial" w:cs="Arial"/>
        </w:rPr>
      </w:pPr>
      <w:r w:rsidRPr="008E5D91">
        <w:rPr>
          <w:rFonts w:ascii="Arial" w:hAnsi="Arial" w:cs="Arial"/>
        </w:rPr>
        <w:t xml:space="preserve">I am a </w:t>
      </w:r>
      <w:r w:rsidRPr="008E5D91">
        <w:rPr>
          <w:rFonts w:ascii="Arial" w:hAnsi="Arial" w:cs="Arial"/>
          <w:color w:val="FF0000"/>
        </w:rPr>
        <w:t>(insert your nationality)</w:t>
      </w:r>
      <w:r w:rsidRPr="008E5D91">
        <w:rPr>
          <w:rFonts w:ascii="Arial" w:hAnsi="Arial" w:cs="Arial"/>
        </w:rPr>
        <w:t xml:space="preserve"> </w:t>
      </w:r>
      <w:r w:rsidR="006126F4" w:rsidRPr="008E5D91">
        <w:rPr>
          <w:rFonts w:ascii="Arial" w:hAnsi="Arial" w:cs="Arial"/>
        </w:rPr>
        <w:t xml:space="preserve">national.  </w:t>
      </w:r>
      <w:r w:rsidRPr="008E5D91">
        <w:rPr>
          <w:rFonts w:ascii="Arial" w:hAnsi="Arial" w:cs="Arial"/>
        </w:rPr>
        <w:t xml:space="preserve">I </w:t>
      </w:r>
      <w:r w:rsidR="006126F4" w:rsidRPr="008E5D91">
        <w:rPr>
          <w:rFonts w:ascii="Arial" w:hAnsi="Arial" w:cs="Arial"/>
        </w:rPr>
        <w:t xml:space="preserve">was formerly known as </w:t>
      </w:r>
      <w:r w:rsidRPr="008E5D91">
        <w:rPr>
          <w:rFonts w:ascii="Arial" w:hAnsi="Arial" w:cs="Arial"/>
          <w:color w:val="FF0000"/>
        </w:rPr>
        <w:t>(insert your previous name)</w:t>
      </w:r>
      <w:r w:rsidR="006126F4" w:rsidRPr="008E5D91">
        <w:rPr>
          <w:rFonts w:ascii="Arial" w:hAnsi="Arial" w:cs="Arial"/>
        </w:rPr>
        <w:t xml:space="preserve">, before changing </w:t>
      </w:r>
      <w:r w:rsidRPr="008E5D91">
        <w:rPr>
          <w:rFonts w:ascii="Arial" w:hAnsi="Arial" w:cs="Arial"/>
        </w:rPr>
        <w:t>my</w:t>
      </w:r>
      <w:r w:rsidR="006126F4" w:rsidRPr="008E5D91">
        <w:rPr>
          <w:rFonts w:ascii="Arial" w:hAnsi="Arial" w:cs="Arial"/>
        </w:rPr>
        <w:t xml:space="preserve"> name to </w:t>
      </w:r>
      <w:r w:rsidRPr="008E5D91">
        <w:rPr>
          <w:rFonts w:ascii="Arial" w:hAnsi="Arial" w:cs="Arial"/>
          <w:color w:val="FF0000"/>
        </w:rPr>
        <w:t>(insert your post-transition name)</w:t>
      </w:r>
      <w:r w:rsidR="006126F4" w:rsidRPr="008E5D91">
        <w:rPr>
          <w:rFonts w:ascii="Arial" w:hAnsi="Arial" w:cs="Arial"/>
        </w:rPr>
        <w:t xml:space="preserve">, when </w:t>
      </w:r>
      <w:r w:rsidRPr="008E5D91">
        <w:rPr>
          <w:rFonts w:ascii="Arial" w:hAnsi="Arial" w:cs="Arial"/>
        </w:rPr>
        <w:t>I</w:t>
      </w:r>
      <w:r w:rsidR="006126F4" w:rsidRPr="008E5D91">
        <w:rPr>
          <w:rFonts w:ascii="Arial" w:hAnsi="Arial" w:cs="Arial"/>
        </w:rPr>
        <w:t xml:space="preserve"> transitioned gender in </w:t>
      </w:r>
      <w:r w:rsidRPr="008E5D91">
        <w:rPr>
          <w:rFonts w:ascii="Arial" w:hAnsi="Arial" w:cs="Arial"/>
          <w:color w:val="FF0000"/>
        </w:rPr>
        <w:t>(insert the approximate month and year)</w:t>
      </w:r>
      <w:r w:rsidR="006126F4" w:rsidRPr="008E5D91">
        <w:rPr>
          <w:rFonts w:ascii="Arial" w:hAnsi="Arial" w:cs="Arial"/>
        </w:rPr>
        <w:t>.</w:t>
      </w:r>
    </w:p>
    <w:p w14:paraId="766EDD21" w14:textId="77777777" w:rsidR="006126F4" w:rsidRPr="008E5D91" w:rsidRDefault="006126F4" w:rsidP="006126F4">
      <w:pPr>
        <w:rPr>
          <w:rFonts w:ascii="Arial" w:hAnsi="Arial" w:cs="Arial"/>
        </w:rPr>
      </w:pPr>
    </w:p>
    <w:p w14:paraId="162633DA" w14:textId="77777777" w:rsidR="006126F4" w:rsidRPr="008E5D91" w:rsidRDefault="006126F4" w:rsidP="006126F4">
      <w:pPr>
        <w:rPr>
          <w:rFonts w:ascii="Arial" w:hAnsi="Arial" w:cs="Arial"/>
        </w:rPr>
      </w:pPr>
      <w:r w:rsidRPr="008E5D91">
        <w:rPr>
          <w:rFonts w:ascii="Arial" w:hAnsi="Arial" w:cs="Arial"/>
        </w:rPr>
        <w:t xml:space="preserve">Unlike in the UK, there is no process for a </w:t>
      </w:r>
      <w:r w:rsidR="00A579F6" w:rsidRPr="008E5D91">
        <w:rPr>
          <w:rFonts w:ascii="Arial" w:hAnsi="Arial" w:cs="Arial"/>
          <w:color w:val="FF0000"/>
        </w:rPr>
        <w:t xml:space="preserve">(insert your nationality) </w:t>
      </w:r>
      <w:r w:rsidRPr="008E5D91">
        <w:rPr>
          <w:rFonts w:ascii="Arial" w:hAnsi="Arial" w:cs="Arial"/>
        </w:rPr>
        <w:t xml:space="preserve">individual to change their name or gender marker in their passport if they transition gender. </w:t>
      </w:r>
      <w:r w:rsidR="00A579F6" w:rsidRPr="008E5D91">
        <w:rPr>
          <w:rFonts w:ascii="Arial" w:hAnsi="Arial" w:cs="Arial"/>
        </w:rPr>
        <w:t xml:space="preserve">My </w:t>
      </w:r>
      <w:r w:rsidRPr="008E5D91">
        <w:rPr>
          <w:rFonts w:ascii="Arial" w:hAnsi="Arial" w:cs="Arial"/>
        </w:rPr>
        <w:t xml:space="preserve">passport is therefore still in </w:t>
      </w:r>
      <w:r w:rsidR="00A579F6" w:rsidRPr="008E5D91">
        <w:rPr>
          <w:rFonts w:ascii="Arial" w:hAnsi="Arial" w:cs="Arial"/>
        </w:rPr>
        <w:t>my</w:t>
      </w:r>
      <w:r w:rsidRPr="008E5D91">
        <w:rPr>
          <w:rFonts w:ascii="Arial" w:hAnsi="Arial" w:cs="Arial"/>
        </w:rPr>
        <w:t xml:space="preserve"> former name and gender.</w:t>
      </w:r>
    </w:p>
    <w:p w14:paraId="529FE538" w14:textId="77777777" w:rsidR="006126F4" w:rsidRPr="008E5D91" w:rsidRDefault="006126F4" w:rsidP="006126F4">
      <w:pPr>
        <w:rPr>
          <w:rFonts w:ascii="Arial" w:hAnsi="Arial" w:cs="Arial"/>
        </w:rPr>
      </w:pPr>
    </w:p>
    <w:p w14:paraId="5B2989EE" w14:textId="77777777" w:rsidR="006126F4" w:rsidRPr="008E5D91" w:rsidRDefault="006126F4" w:rsidP="006126F4">
      <w:pPr>
        <w:rPr>
          <w:rFonts w:ascii="Arial" w:hAnsi="Arial" w:cs="Arial"/>
        </w:rPr>
      </w:pPr>
      <w:r w:rsidRPr="008E5D91">
        <w:rPr>
          <w:rFonts w:ascii="Arial" w:hAnsi="Arial" w:cs="Arial"/>
        </w:rPr>
        <w:t xml:space="preserve">Having resided in the UK in accordance with the </w:t>
      </w:r>
      <w:r w:rsidRPr="008E5D91">
        <w:rPr>
          <w:rFonts w:ascii="Arial" w:hAnsi="Arial" w:cs="Arial"/>
          <w:b/>
        </w:rPr>
        <w:t>Immigration (EEA) Regulations 2016</w:t>
      </w:r>
      <w:r w:rsidRPr="008E5D91">
        <w:rPr>
          <w:rFonts w:ascii="Arial" w:hAnsi="Arial" w:cs="Arial"/>
        </w:rPr>
        <w:t xml:space="preserve"> continuously for five years, </w:t>
      </w:r>
      <w:r w:rsidR="00A579F6" w:rsidRPr="008E5D91">
        <w:rPr>
          <w:rFonts w:ascii="Arial" w:hAnsi="Arial" w:cs="Arial"/>
        </w:rPr>
        <w:t xml:space="preserve">I </w:t>
      </w:r>
      <w:r w:rsidRPr="008E5D91">
        <w:rPr>
          <w:rFonts w:ascii="Arial" w:hAnsi="Arial" w:cs="Arial"/>
        </w:rPr>
        <w:t xml:space="preserve">acquired a permanent right of residence in the UK on </w:t>
      </w:r>
      <w:r w:rsidR="00A579F6" w:rsidRPr="008E5D91">
        <w:rPr>
          <w:rFonts w:ascii="Arial" w:hAnsi="Arial" w:cs="Arial"/>
          <w:color w:val="FF0000"/>
        </w:rPr>
        <w:t>(insert the date on your permanent residence documentation)</w:t>
      </w:r>
      <w:r w:rsidRPr="008E5D91">
        <w:rPr>
          <w:rFonts w:ascii="Arial" w:hAnsi="Arial" w:cs="Arial"/>
        </w:rPr>
        <w:t xml:space="preserve">, under </w:t>
      </w:r>
      <w:r w:rsidRPr="008E5D91">
        <w:rPr>
          <w:rFonts w:ascii="Arial" w:hAnsi="Arial" w:cs="Arial"/>
          <w:b/>
        </w:rPr>
        <w:t>Regulation 15</w:t>
      </w:r>
      <w:r w:rsidRPr="008E5D91">
        <w:rPr>
          <w:rFonts w:ascii="Arial" w:hAnsi="Arial" w:cs="Arial"/>
        </w:rPr>
        <w:t xml:space="preserve"> of those Regulations.</w:t>
      </w:r>
    </w:p>
    <w:p w14:paraId="639D6193" w14:textId="77777777" w:rsidR="006126F4" w:rsidRPr="008E5D91" w:rsidRDefault="006126F4" w:rsidP="006126F4">
      <w:pPr>
        <w:rPr>
          <w:rFonts w:ascii="Arial" w:hAnsi="Arial" w:cs="Arial"/>
        </w:rPr>
      </w:pPr>
    </w:p>
    <w:p w14:paraId="27B536BF" w14:textId="77777777" w:rsidR="006126F4" w:rsidRPr="008E5D91" w:rsidRDefault="006126F4" w:rsidP="006126F4">
      <w:pPr>
        <w:rPr>
          <w:rFonts w:ascii="Arial" w:hAnsi="Arial" w:cs="Arial"/>
          <w:color w:val="FF0000"/>
        </w:rPr>
      </w:pPr>
      <w:r w:rsidRPr="008E5D91">
        <w:rPr>
          <w:rFonts w:ascii="Arial" w:hAnsi="Arial" w:cs="Arial"/>
        </w:rPr>
        <w:t xml:space="preserve">In accordance with </w:t>
      </w:r>
      <w:r w:rsidRPr="008E5D91">
        <w:rPr>
          <w:rFonts w:ascii="Arial" w:hAnsi="Arial" w:cs="Arial"/>
          <w:b/>
        </w:rPr>
        <w:t>Regulation 19</w:t>
      </w:r>
      <w:r w:rsidRPr="008E5D91">
        <w:rPr>
          <w:rFonts w:ascii="Arial" w:hAnsi="Arial" w:cs="Arial"/>
        </w:rPr>
        <w:t xml:space="preserve">, this was endorsed in </w:t>
      </w:r>
      <w:r w:rsidR="00A579F6" w:rsidRPr="008E5D91">
        <w:rPr>
          <w:rFonts w:ascii="Arial" w:hAnsi="Arial" w:cs="Arial"/>
        </w:rPr>
        <w:t>my</w:t>
      </w:r>
      <w:r w:rsidRPr="008E5D91">
        <w:rPr>
          <w:rFonts w:ascii="Arial" w:hAnsi="Arial" w:cs="Arial"/>
        </w:rPr>
        <w:t xml:space="preserve"> passport shortly afterwards, by way of Residence Documentation reference: </w:t>
      </w:r>
      <w:r w:rsidR="002B7EEA" w:rsidRPr="008E5D91">
        <w:rPr>
          <w:rFonts w:ascii="Arial" w:hAnsi="Arial" w:cs="Arial"/>
          <w:color w:val="FF0000"/>
        </w:rPr>
        <w:t>(insert the reference number)</w:t>
      </w:r>
      <w:r w:rsidRPr="008E5D91">
        <w:rPr>
          <w:rFonts w:ascii="Arial" w:hAnsi="Arial" w:cs="Arial"/>
        </w:rPr>
        <w:t>. A photograph</w:t>
      </w:r>
      <w:r w:rsidR="002B7EEA" w:rsidRPr="008E5D91">
        <w:rPr>
          <w:rFonts w:ascii="Arial" w:hAnsi="Arial" w:cs="Arial"/>
        </w:rPr>
        <w:t xml:space="preserve"> of me is incorporated into this documentation</w:t>
      </w:r>
      <w:r w:rsidRPr="008E5D91">
        <w:rPr>
          <w:rFonts w:ascii="Arial" w:hAnsi="Arial" w:cs="Arial"/>
        </w:rPr>
        <w:t xml:space="preserve">. </w:t>
      </w:r>
      <w:r w:rsidR="002B7EEA" w:rsidRPr="008E5D91">
        <w:rPr>
          <w:rFonts w:ascii="Arial" w:hAnsi="Arial" w:cs="Arial"/>
        </w:rPr>
        <w:t xml:space="preserve">My </w:t>
      </w:r>
      <w:r w:rsidRPr="008E5D91">
        <w:rPr>
          <w:rFonts w:ascii="Arial" w:hAnsi="Arial" w:cs="Arial"/>
        </w:rPr>
        <w:t xml:space="preserve">name thereon is </w:t>
      </w:r>
      <w:r w:rsidR="002B7EEA" w:rsidRPr="008E5D91">
        <w:rPr>
          <w:rFonts w:ascii="Arial" w:hAnsi="Arial" w:cs="Arial"/>
          <w:color w:val="FF0000"/>
        </w:rPr>
        <w:t>(insert your post-transition name)</w:t>
      </w:r>
      <w:r w:rsidRPr="008E5D91">
        <w:rPr>
          <w:rFonts w:ascii="Arial" w:hAnsi="Arial" w:cs="Arial"/>
        </w:rPr>
        <w:t xml:space="preserve">, confirming the Home Office was satisfied that is </w:t>
      </w:r>
      <w:r w:rsidR="002B7EEA" w:rsidRPr="008E5D91">
        <w:rPr>
          <w:rFonts w:ascii="Arial" w:hAnsi="Arial" w:cs="Arial"/>
        </w:rPr>
        <w:t>my</w:t>
      </w:r>
      <w:r w:rsidRPr="008E5D91">
        <w:rPr>
          <w:rFonts w:ascii="Arial" w:hAnsi="Arial" w:cs="Arial"/>
        </w:rPr>
        <w:t xml:space="preserve"> identity. It is important to note that this is consistent with all </w:t>
      </w:r>
      <w:r w:rsidR="002B7EEA" w:rsidRPr="008E5D91">
        <w:rPr>
          <w:rFonts w:ascii="Arial" w:hAnsi="Arial" w:cs="Arial"/>
        </w:rPr>
        <w:t>my</w:t>
      </w:r>
      <w:r w:rsidRPr="008E5D91">
        <w:rPr>
          <w:rFonts w:ascii="Arial" w:hAnsi="Arial" w:cs="Arial"/>
        </w:rPr>
        <w:t xml:space="preserve"> other official documentation, such as </w:t>
      </w:r>
      <w:r w:rsidR="002B7EEA" w:rsidRPr="008E5D91">
        <w:rPr>
          <w:rFonts w:ascii="Arial" w:hAnsi="Arial" w:cs="Arial"/>
        </w:rPr>
        <w:t xml:space="preserve">my </w:t>
      </w:r>
      <w:r w:rsidR="002B7EEA" w:rsidRPr="008E5D91">
        <w:rPr>
          <w:rFonts w:ascii="Arial" w:hAnsi="Arial" w:cs="Arial"/>
          <w:color w:val="FF0000"/>
        </w:rPr>
        <w:t xml:space="preserve">(insert the other documentation that is in your post-transition name, e.g. council tax bill, tenancy agreement, UK driving </w:t>
      </w:r>
      <w:proofErr w:type="spellStart"/>
      <w:r w:rsidR="002B7EEA" w:rsidRPr="008E5D91">
        <w:rPr>
          <w:rFonts w:ascii="Arial" w:hAnsi="Arial" w:cs="Arial"/>
          <w:color w:val="FF0000"/>
        </w:rPr>
        <w:t>licence</w:t>
      </w:r>
      <w:proofErr w:type="spellEnd"/>
      <w:r w:rsidR="002B7EEA" w:rsidRPr="008E5D91">
        <w:rPr>
          <w:rFonts w:ascii="Arial" w:hAnsi="Arial" w:cs="Arial"/>
          <w:color w:val="FF0000"/>
        </w:rPr>
        <w:t>, utility bills etc.)</w:t>
      </w:r>
    </w:p>
    <w:p w14:paraId="6E01F7E7" w14:textId="77777777" w:rsidR="006126F4" w:rsidRPr="008E5D91" w:rsidRDefault="006126F4" w:rsidP="006126F4">
      <w:pPr>
        <w:rPr>
          <w:rFonts w:ascii="Arial" w:hAnsi="Arial" w:cs="Arial"/>
        </w:rPr>
      </w:pPr>
    </w:p>
    <w:p w14:paraId="5C9053CD" w14:textId="77777777" w:rsidR="006126F4" w:rsidRPr="008E5D91" w:rsidRDefault="006126F4" w:rsidP="006126F4">
      <w:pPr>
        <w:rPr>
          <w:rFonts w:ascii="Arial" w:hAnsi="Arial" w:cs="Arial"/>
        </w:rPr>
      </w:pPr>
      <w:r w:rsidRPr="008E5D91">
        <w:rPr>
          <w:rFonts w:ascii="Arial" w:hAnsi="Arial" w:cs="Arial"/>
        </w:rPr>
        <w:t xml:space="preserve">In due course, </w:t>
      </w:r>
      <w:r w:rsidR="002B7EEA" w:rsidRPr="008E5D91">
        <w:rPr>
          <w:rFonts w:ascii="Arial" w:hAnsi="Arial" w:cs="Arial"/>
        </w:rPr>
        <w:t xml:space="preserve">I </w:t>
      </w:r>
      <w:r w:rsidRPr="008E5D91">
        <w:rPr>
          <w:rFonts w:ascii="Arial" w:hAnsi="Arial" w:cs="Arial"/>
        </w:rPr>
        <w:t xml:space="preserve">applied to the EU Settlement Scheme (EUSS). </w:t>
      </w:r>
      <w:r w:rsidR="002B7EEA" w:rsidRPr="008E5D91">
        <w:rPr>
          <w:rFonts w:ascii="Arial" w:hAnsi="Arial" w:cs="Arial"/>
        </w:rPr>
        <w:t xml:space="preserve">I was </w:t>
      </w:r>
      <w:r w:rsidRPr="008E5D91">
        <w:rPr>
          <w:rFonts w:ascii="Arial" w:hAnsi="Arial" w:cs="Arial"/>
        </w:rPr>
        <w:t xml:space="preserve">notified by the Home Office’s UKVI European Casework team on </w:t>
      </w:r>
      <w:r w:rsidR="002B7EEA" w:rsidRPr="008E5D91">
        <w:rPr>
          <w:rFonts w:ascii="Arial" w:hAnsi="Arial" w:cs="Arial"/>
          <w:color w:val="FF0000"/>
        </w:rPr>
        <w:t xml:space="preserve">(insert the date) </w:t>
      </w:r>
      <w:r w:rsidRPr="008E5D91">
        <w:rPr>
          <w:rFonts w:ascii="Arial" w:hAnsi="Arial" w:cs="Arial"/>
        </w:rPr>
        <w:t xml:space="preserve">that </w:t>
      </w:r>
      <w:r w:rsidR="002B7EEA" w:rsidRPr="008E5D91">
        <w:rPr>
          <w:rFonts w:ascii="Arial" w:hAnsi="Arial" w:cs="Arial"/>
        </w:rPr>
        <w:t>I</w:t>
      </w:r>
      <w:r w:rsidRPr="008E5D91">
        <w:rPr>
          <w:rFonts w:ascii="Arial" w:hAnsi="Arial" w:cs="Arial"/>
        </w:rPr>
        <w:t xml:space="preserve"> had been granted EUSS “settled status”, and thereby “indefinite leave to remain” in the UK.</w:t>
      </w:r>
    </w:p>
    <w:p w14:paraId="27EBB51E" w14:textId="77777777" w:rsidR="006126F4" w:rsidRPr="008E5D91" w:rsidRDefault="006126F4" w:rsidP="006126F4">
      <w:pPr>
        <w:rPr>
          <w:rFonts w:ascii="Arial" w:hAnsi="Arial" w:cs="Arial"/>
        </w:rPr>
      </w:pPr>
    </w:p>
    <w:p w14:paraId="18900AFB" w14:textId="77777777" w:rsidR="006126F4" w:rsidRPr="008E5D91" w:rsidRDefault="006126F4" w:rsidP="006126F4">
      <w:pPr>
        <w:rPr>
          <w:rFonts w:ascii="Arial" w:hAnsi="Arial" w:cs="Arial"/>
        </w:rPr>
      </w:pPr>
      <w:r w:rsidRPr="008E5D91">
        <w:rPr>
          <w:rFonts w:ascii="Arial" w:hAnsi="Arial" w:cs="Arial"/>
        </w:rPr>
        <w:t xml:space="preserve">However, as the automated online EUSS application process requires the applicant’s passport or national identity card as proof of their identity, this notification is addressed to </w:t>
      </w:r>
      <w:r w:rsidR="002B7EEA" w:rsidRPr="008E5D91">
        <w:rPr>
          <w:rFonts w:ascii="Arial" w:hAnsi="Arial" w:cs="Arial"/>
          <w:color w:val="FF0000"/>
        </w:rPr>
        <w:t>(insert your former / pre-transition name)</w:t>
      </w:r>
      <w:r w:rsidRPr="008E5D91">
        <w:rPr>
          <w:rFonts w:ascii="Arial" w:hAnsi="Arial" w:cs="Arial"/>
        </w:rPr>
        <w:t xml:space="preserve">, meaning </w:t>
      </w:r>
      <w:r w:rsidR="002B7EEA" w:rsidRPr="008E5D91">
        <w:rPr>
          <w:rFonts w:ascii="Arial" w:hAnsi="Arial" w:cs="Arial"/>
        </w:rPr>
        <w:t>my</w:t>
      </w:r>
      <w:r w:rsidRPr="008E5D91">
        <w:rPr>
          <w:rFonts w:ascii="Arial" w:hAnsi="Arial" w:cs="Arial"/>
        </w:rPr>
        <w:t xml:space="preserve"> immigration digital status does not match </w:t>
      </w:r>
      <w:r w:rsidR="002B7EEA" w:rsidRPr="008E5D91">
        <w:rPr>
          <w:rFonts w:ascii="Arial" w:hAnsi="Arial" w:cs="Arial"/>
        </w:rPr>
        <w:t>my</w:t>
      </w:r>
      <w:r w:rsidRPr="008E5D91">
        <w:rPr>
          <w:rFonts w:ascii="Arial" w:hAnsi="Arial" w:cs="Arial"/>
        </w:rPr>
        <w:t xml:space="preserve"> identity.</w:t>
      </w:r>
    </w:p>
    <w:p w14:paraId="6901F2CF" w14:textId="77777777" w:rsidR="006126F4" w:rsidRPr="008E5D91" w:rsidRDefault="006126F4" w:rsidP="006126F4">
      <w:pPr>
        <w:rPr>
          <w:rFonts w:ascii="Arial" w:hAnsi="Arial" w:cs="Arial"/>
        </w:rPr>
      </w:pPr>
    </w:p>
    <w:p w14:paraId="0ACCCED0" w14:textId="77777777" w:rsidR="006126F4" w:rsidRPr="008E5D91" w:rsidRDefault="006126F4" w:rsidP="006126F4">
      <w:pPr>
        <w:rPr>
          <w:rFonts w:ascii="Arial" w:hAnsi="Arial" w:cs="Arial"/>
        </w:rPr>
      </w:pPr>
      <w:r w:rsidRPr="008E5D91">
        <w:rPr>
          <w:rFonts w:ascii="Arial" w:hAnsi="Arial" w:cs="Arial"/>
        </w:rPr>
        <w:t xml:space="preserve">Now that the UK has exited the EU, there are numerous circumstances in which </w:t>
      </w:r>
      <w:r w:rsidR="002B7EEA" w:rsidRPr="008E5D91">
        <w:rPr>
          <w:rFonts w:ascii="Arial" w:hAnsi="Arial" w:cs="Arial"/>
        </w:rPr>
        <w:t xml:space="preserve">I </w:t>
      </w:r>
      <w:r w:rsidRPr="008E5D91">
        <w:rPr>
          <w:rFonts w:ascii="Arial" w:hAnsi="Arial" w:cs="Arial"/>
        </w:rPr>
        <w:t xml:space="preserve">will need to prove </w:t>
      </w:r>
      <w:r w:rsidR="002B7EEA" w:rsidRPr="008E5D91">
        <w:rPr>
          <w:rFonts w:ascii="Arial" w:hAnsi="Arial" w:cs="Arial"/>
        </w:rPr>
        <w:t>my</w:t>
      </w:r>
      <w:r w:rsidRPr="008E5D91">
        <w:rPr>
          <w:rFonts w:ascii="Arial" w:hAnsi="Arial" w:cs="Arial"/>
        </w:rPr>
        <w:t xml:space="preserve"> identity and </w:t>
      </w:r>
      <w:r w:rsidR="002B7EEA" w:rsidRPr="008E5D91">
        <w:rPr>
          <w:rFonts w:ascii="Arial" w:hAnsi="Arial" w:cs="Arial"/>
        </w:rPr>
        <w:t xml:space="preserve">my </w:t>
      </w:r>
      <w:r w:rsidRPr="008E5D91">
        <w:rPr>
          <w:rFonts w:ascii="Arial" w:hAnsi="Arial" w:cs="Arial"/>
        </w:rPr>
        <w:t xml:space="preserve">immigration status, such as if </w:t>
      </w:r>
      <w:r w:rsidR="002B7EEA" w:rsidRPr="008E5D91">
        <w:rPr>
          <w:rFonts w:ascii="Arial" w:hAnsi="Arial" w:cs="Arial"/>
        </w:rPr>
        <w:t>I</w:t>
      </w:r>
      <w:r w:rsidRPr="008E5D91">
        <w:rPr>
          <w:rFonts w:ascii="Arial" w:hAnsi="Arial" w:cs="Arial"/>
        </w:rPr>
        <w:t xml:space="preserve"> need to move to a new tenancy, or to change job or GP, or to register to vote. It is therefore essential that the two match.</w:t>
      </w:r>
    </w:p>
    <w:p w14:paraId="6E26AC58" w14:textId="77777777" w:rsidR="006126F4" w:rsidRPr="008E5D91" w:rsidRDefault="006126F4" w:rsidP="006126F4">
      <w:pPr>
        <w:rPr>
          <w:rFonts w:ascii="Arial" w:hAnsi="Arial" w:cs="Arial"/>
        </w:rPr>
      </w:pPr>
    </w:p>
    <w:p w14:paraId="5CAEA14E" w14:textId="77777777" w:rsidR="006126F4" w:rsidRPr="008E5D91" w:rsidRDefault="006126F4" w:rsidP="006126F4">
      <w:pPr>
        <w:rPr>
          <w:rFonts w:ascii="Arial" w:hAnsi="Arial" w:cs="Arial"/>
        </w:rPr>
      </w:pPr>
      <w:r w:rsidRPr="008E5D91">
        <w:rPr>
          <w:rFonts w:ascii="Arial" w:hAnsi="Arial" w:cs="Arial"/>
        </w:rPr>
        <w:t xml:space="preserve">The effect of them not matching is that </w:t>
      </w:r>
      <w:r w:rsidR="002B7EEA" w:rsidRPr="008E5D91">
        <w:rPr>
          <w:rFonts w:ascii="Arial" w:hAnsi="Arial" w:cs="Arial"/>
        </w:rPr>
        <w:t xml:space="preserve">I am </w:t>
      </w:r>
      <w:r w:rsidRPr="008E5D91">
        <w:rPr>
          <w:rFonts w:ascii="Arial" w:hAnsi="Arial" w:cs="Arial"/>
        </w:rPr>
        <w:t xml:space="preserve">faced, repeatedly, with disclosure of </w:t>
      </w:r>
      <w:r w:rsidR="002B7EEA" w:rsidRPr="008E5D91">
        <w:rPr>
          <w:rFonts w:ascii="Arial" w:hAnsi="Arial" w:cs="Arial"/>
        </w:rPr>
        <w:t>my</w:t>
      </w:r>
      <w:r w:rsidRPr="008E5D91">
        <w:rPr>
          <w:rFonts w:ascii="Arial" w:hAnsi="Arial" w:cs="Arial"/>
        </w:rPr>
        <w:t xml:space="preserve"> </w:t>
      </w:r>
      <w:r w:rsidR="002B7EEA" w:rsidRPr="008E5D91">
        <w:rPr>
          <w:rFonts w:ascii="Arial" w:hAnsi="Arial" w:cs="Arial"/>
        </w:rPr>
        <w:t xml:space="preserve">private </w:t>
      </w:r>
      <w:r w:rsidRPr="008E5D91">
        <w:rPr>
          <w:rFonts w:ascii="Arial" w:hAnsi="Arial" w:cs="Arial"/>
        </w:rPr>
        <w:t>gender history</w:t>
      </w:r>
      <w:r w:rsidR="002B7EEA" w:rsidRPr="008E5D91">
        <w:rPr>
          <w:rFonts w:ascii="Arial" w:hAnsi="Arial" w:cs="Arial"/>
        </w:rPr>
        <w:t xml:space="preserve"> – I will need to keep “outing” myself as transgender</w:t>
      </w:r>
      <w:r w:rsidRPr="008E5D91">
        <w:rPr>
          <w:rFonts w:ascii="Arial" w:hAnsi="Arial" w:cs="Arial"/>
        </w:rPr>
        <w:t xml:space="preserve">.  This is a cause of significant stress for </w:t>
      </w:r>
      <w:r w:rsidR="002B7EEA" w:rsidRPr="008E5D91">
        <w:rPr>
          <w:rFonts w:ascii="Arial" w:hAnsi="Arial" w:cs="Arial"/>
        </w:rPr>
        <w:t>me.</w:t>
      </w:r>
    </w:p>
    <w:p w14:paraId="326F188F" w14:textId="77777777" w:rsidR="006126F4" w:rsidRPr="008E5D91" w:rsidRDefault="006126F4" w:rsidP="006126F4">
      <w:pPr>
        <w:rPr>
          <w:rFonts w:ascii="Arial" w:hAnsi="Arial" w:cs="Arial"/>
        </w:rPr>
      </w:pPr>
      <w:r w:rsidRPr="008E5D91">
        <w:rPr>
          <w:rFonts w:ascii="Arial" w:hAnsi="Arial" w:cs="Arial"/>
        </w:rPr>
        <w:t xml:space="preserve">Given that the three-month judicial review deadline runs from </w:t>
      </w:r>
      <w:r w:rsidR="002B7EEA" w:rsidRPr="008E5D91">
        <w:rPr>
          <w:rFonts w:ascii="Arial" w:hAnsi="Arial" w:cs="Arial"/>
          <w:color w:val="FF0000"/>
        </w:rPr>
        <w:t>(insert the date you were notified of the EUSS decision)</w:t>
      </w:r>
      <w:r w:rsidRPr="008E5D91">
        <w:rPr>
          <w:rFonts w:ascii="Arial" w:hAnsi="Arial" w:cs="Arial"/>
        </w:rPr>
        <w:t>, when</w:t>
      </w:r>
      <w:r w:rsidR="00225495" w:rsidRPr="008E5D91">
        <w:rPr>
          <w:rFonts w:ascii="Arial" w:hAnsi="Arial" w:cs="Arial"/>
        </w:rPr>
        <w:t xml:space="preserve"> </w:t>
      </w:r>
      <w:r w:rsidR="002B7EEA" w:rsidRPr="008E5D91">
        <w:rPr>
          <w:rFonts w:ascii="Arial" w:hAnsi="Arial" w:cs="Arial"/>
        </w:rPr>
        <w:t xml:space="preserve">I </w:t>
      </w:r>
      <w:r w:rsidRPr="008E5D91">
        <w:rPr>
          <w:rFonts w:ascii="Arial" w:hAnsi="Arial" w:cs="Arial"/>
        </w:rPr>
        <w:t xml:space="preserve">was notified of the outcome of </w:t>
      </w:r>
      <w:r w:rsidR="002B7EEA" w:rsidRPr="008E5D91">
        <w:rPr>
          <w:rFonts w:ascii="Arial" w:hAnsi="Arial" w:cs="Arial"/>
        </w:rPr>
        <w:t xml:space="preserve">my </w:t>
      </w:r>
      <w:r w:rsidRPr="008E5D91">
        <w:rPr>
          <w:rFonts w:ascii="Arial" w:hAnsi="Arial" w:cs="Arial"/>
        </w:rPr>
        <w:t xml:space="preserve">EUSS application, </w:t>
      </w:r>
      <w:r w:rsidR="002B7EEA" w:rsidRPr="008E5D91">
        <w:rPr>
          <w:rFonts w:ascii="Arial" w:hAnsi="Arial" w:cs="Arial"/>
        </w:rPr>
        <w:t xml:space="preserve">I </w:t>
      </w:r>
      <w:r w:rsidRPr="008E5D91">
        <w:rPr>
          <w:rFonts w:ascii="Arial" w:hAnsi="Arial" w:cs="Arial"/>
        </w:rPr>
        <w:t xml:space="preserve">will have no option but to consider issuing judicial review proceedings against the Secretary of State for the Home Department if it fails to amend </w:t>
      </w:r>
      <w:r w:rsidR="002B7EEA" w:rsidRPr="008E5D91">
        <w:rPr>
          <w:rFonts w:ascii="Arial" w:hAnsi="Arial" w:cs="Arial"/>
        </w:rPr>
        <w:t>my</w:t>
      </w:r>
      <w:r w:rsidRPr="008E5D91">
        <w:rPr>
          <w:rFonts w:ascii="Arial" w:hAnsi="Arial" w:cs="Arial"/>
        </w:rPr>
        <w:t xml:space="preserve"> </w:t>
      </w:r>
      <w:r w:rsidR="002B7EEA" w:rsidRPr="008E5D91">
        <w:rPr>
          <w:rFonts w:ascii="Arial" w:hAnsi="Arial" w:cs="Arial"/>
        </w:rPr>
        <w:t xml:space="preserve">digital </w:t>
      </w:r>
      <w:r w:rsidRPr="008E5D91">
        <w:rPr>
          <w:rFonts w:ascii="Arial" w:hAnsi="Arial" w:cs="Arial"/>
        </w:rPr>
        <w:t xml:space="preserve">immigration status to match </w:t>
      </w:r>
      <w:r w:rsidR="002B7EEA" w:rsidRPr="008E5D91">
        <w:rPr>
          <w:rFonts w:ascii="Arial" w:hAnsi="Arial" w:cs="Arial"/>
        </w:rPr>
        <w:t xml:space="preserve">my </w:t>
      </w:r>
      <w:r w:rsidRPr="008E5D91">
        <w:rPr>
          <w:rFonts w:ascii="Arial" w:hAnsi="Arial" w:cs="Arial"/>
        </w:rPr>
        <w:t xml:space="preserve">identity by </w:t>
      </w:r>
      <w:r w:rsidR="002B7EEA" w:rsidRPr="008E5D91">
        <w:rPr>
          <w:rFonts w:ascii="Arial" w:hAnsi="Arial" w:cs="Arial"/>
          <w:color w:val="FF0000"/>
        </w:rPr>
        <w:t>(insert a date at least a week before the above date, and not more than two weeks after the date of this letter)</w:t>
      </w:r>
      <w:r w:rsidRPr="008E5D91">
        <w:rPr>
          <w:rFonts w:ascii="Arial" w:hAnsi="Arial" w:cs="Arial"/>
        </w:rPr>
        <w:t xml:space="preserve">. </w:t>
      </w:r>
    </w:p>
    <w:p w14:paraId="6B0DFD03" w14:textId="77777777" w:rsidR="006126F4" w:rsidRPr="008E5D91" w:rsidRDefault="006126F4" w:rsidP="006126F4">
      <w:pPr>
        <w:rPr>
          <w:rFonts w:ascii="Arial" w:hAnsi="Arial" w:cs="Arial"/>
        </w:rPr>
      </w:pPr>
    </w:p>
    <w:p w14:paraId="12B05ED8" w14:textId="77777777" w:rsidR="006126F4" w:rsidRPr="008E5D91" w:rsidRDefault="006126F4" w:rsidP="006126F4">
      <w:pPr>
        <w:rPr>
          <w:rFonts w:ascii="Arial" w:hAnsi="Arial" w:cs="Arial"/>
        </w:rPr>
      </w:pPr>
      <w:r w:rsidRPr="008E5D91">
        <w:rPr>
          <w:rFonts w:ascii="Arial" w:hAnsi="Arial" w:cs="Arial"/>
        </w:rPr>
        <w:t xml:space="preserve">This can readily be achieved by using </w:t>
      </w:r>
      <w:r w:rsidR="002B7EEA" w:rsidRPr="008E5D91">
        <w:rPr>
          <w:rFonts w:ascii="Arial" w:hAnsi="Arial" w:cs="Arial"/>
        </w:rPr>
        <w:t xml:space="preserve">my </w:t>
      </w:r>
      <w:r w:rsidRPr="008E5D91">
        <w:rPr>
          <w:rFonts w:ascii="Arial" w:hAnsi="Arial" w:cs="Arial"/>
        </w:rPr>
        <w:t xml:space="preserve">permanent residence documentation as the identity basis for </w:t>
      </w:r>
      <w:r w:rsidR="002B7EEA" w:rsidRPr="008E5D91">
        <w:rPr>
          <w:rFonts w:ascii="Arial" w:hAnsi="Arial" w:cs="Arial"/>
        </w:rPr>
        <w:t xml:space="preserve">my </w:t>
      </w:r>
      <w:r w:rsidRPr="008E5D91">
        <w:rPr>
          <w:rFonts w:ascii="Arial" w:hAnsi="Arial" w:cs="Arial"/>
        </w:rPr>
        <w:t xml:space="preserve">indefinite leave to remain, as opposed to </w:t>
      </w:r>
      <w:r w:rsidR="002B7EEA" w:rsidRPr="008E5D91">
        <w:rPr>
          <w:rFonts w:ascii="Arial" w:hAnsi="Arial" w:cs="Arial"/>
        </w:rPr>
        <w:t xml:space="preserve">my </w:t>
      </w:r>
      <w:r w:rsidR="002B7EEA" w:rsidRPr="008E5D91">
        <w:rPr>
          <w:rFonts w:ascii="Arial" w:hAnsi="Arial" w:cs="Arial"/>
          <w:color w:val="FF0000"/>
        </w:rPr>
        <w:t xml:space="preserve">(insert your nationality) </w:t>
      </w:r>
      <w:r w:rsidRPr="008E5D91">
        <w:rPr>
          <w:rFonts w:ascii="Arial" w:hAnsi="Arial" w:cs="Arial"/>
        </w:rPr>
        <w:t xml:space="preserve">passport. </w:t>
      </w:r>
    </w:p>
    <w:p w14:paraId="13333699" w14:textId="77777777" w:rsidR="006126F4" w:rsidRPr="008E5D91" w:rsidRDefault="006126F4" w:rsidP="006126F4">
      <w:pPr>
        <w:rPr>
          <w:rFonts w:ascii="Arial" w:hAnsi="Arial" w:cs="Arial"/>
        </w:rPr>
      </w:pPr>
    </w:p>
    <w:p w14:paraId="2EC252EA" w14:textId="77777777" w:rsidR="006126F4" w:rsidRPr="008E5D91" w:rsidRDefault="006126F4" w:rsidP="006126F4">
      <w:pPr>
        <w:rPr>
          <w:rFonts w:ascii="Arial" w:hAnsi="Arial" w:cs="Arial"/>
        </w:rPr>
      </w:pPr>
    </w:p>
    <w:p w14:paraId="6B81C806" w14:textId="77777777" w:rsidR="008E5D91" w:rsidRDefault="008E5D91" w:rsidP="006126F4">
      <w:pPr>
        <w:rPr>
          <w:rFonts w:ascii="Arial" w:hAnsi="Arial" w:cs="Arial"/>
          <w:u w:val="single"/>
        </w:rPr>
      </w:pPr>
    </w:p>
    <w:p w14:paraId="6E19D71B" w14:textId="77777777" w:rsidR="008E5D91" w:rsidRDefault="008E5D91" w:rsidP="006126F4">
      <w:pPr>
        <w:rPr>
          <w:rFonts w:ascii="Arial" w:hAnsi="Arial" w:cs="Arial"/>
          <w:u w:val="single"/>
        </w:rPr>
      </w:pPr>
    </w:p>
    <w:p w14:paraId="6FF3B1D9" w14:textId="6CE37C06" w:rsidR="006126F4" w:rsidRPr="008E5D91" w:rsidRDefault="006126F4" w:rsidP="006126F4">
      <w:pPr>
        <w:rPr>
          <w:rFonts w:ascii="Arial" w:hAnsi="Arial" w:cs="Arial"/>
          <w:u w:val="single"/>
        </w:rPr>
      </w:pPr>
      <w:r w:rsidRPr="008E5D91">
        <w:rPr>
          <w:rFonts w:ascii="Arial" w:hAnsi="Arial" w:cs="Arial"/>
          <w:u w:val="single"/>
        </w:rPr>
        <w:lastRenderedPageBreak/>
        <w:t>Judicial Review Grounds</w:t>
      </w:r>
    </w:p>
    <w:p w14:paraId="72FABFAD" w14:textId="77777777" w:rsidR="006126F4" w:rsidRPr="008E5D91" w:rsidRDefault="006126F4" w:rsidP="006126F4">
      <w:pPr>
        <w:rPr>
          <w:rFonts w:ascii="Arial" w:hAnsi="Arial" w:cs="Arial"/>
        </w:rPr>
      </w:pPr>
    </w:p>
    <w:p w14:paraId="189834C7" w14:textId="77777777" w:rsidR="006126F4" w:rsidRPr="008E5D91" w:rsidRDefault="006126F4" w:rsidP="006126F4">
      <w:pPr>
        <w:rPr>
          <w:rFonts w:ascii="Arial" w:hAnsi="Arial" w:cs="Arial"/>
        </w:rPr>
      </w:pPr>
      <w:r w:rsidRPr="008E5D91">
        <w:rPr>
          <w:rFonts w:ascii="Arial" w:hAnsi="Arial" w:cs="Arial"/>
        </w:rPr>
        <w:t>1.</w:t>
      </w:r>
      <w:r w:rsidRPr="008E5D91">
        <w:rPr>
          <w:rFonts w:ascii="Arial" w:hAnsi="Arial" w:cs="Arial"/>
        </w:rPr>
        <w:tab/>
      </w:r>
      <w:r w:rsidRPr="008E5D91">
        <w:rPr>
          <w:rFonts w:ascii="Arial" w:hAnsi="Arial" w:cs="Arial"/>
          <w:i/>
        </w:rPr>
        <w:t>Failure to consider whether to exercise discretion</w:t>
      </w:r>
    </w:p>
    <w:p w14:paraId="222D838C" w14:textId="77777777" w:rsidR="006126F4" w:rsidRPr="008E5D91" w:rsidRDefault="006126F4" w:rsidP="006126F4">
      <w:pPr>
        <w:rPr>
          <w:rFonts w:ascii="Arial" w:hAnsi="Arial" w:cs="Arial"/>
        </w:rPr>
      </w:pPr>
    </w:p>
    <w:p w14:paraId="471C4FC0" w14:textId="77777777" w:rsidR="006126F4" w:rsidRPr="008E5D91" w:rsidRDefault="006126F4" w:rsidP="006126F4">
      <w:pPr>
        <w:rPr>
          <w:rFonts w:ascii="Arial" w:hAnsi="Arial" w:cs="Arial"/>
        </w:rPr>
      </w:pPr>
      <w:r w:rsidRPr="008E5D91">
        <w:rPr>
          <w:rFonts w:ascii="Arial" w:hAnsi="Arial" w:cs="Arial"/>
        </w:rPr>
        <w:t xml:space="preserve">Under </w:t>
      </w:r>
      <w:r w:rsidRPr="008E5D91">
        <w:rPr>
          <w:rFonts w:ascii="Arial" w:hAnsi="Arial" w:cs="Arial"/>
          <w:b/>
        </w:rPr>
        <w:t>paragraph EU2 of Immigration Rules Appendix EU</w:t>
      </w:r>
      <w:r w:rsidRPr="008E5D91">
        <w:rPr>
          <w:rFonts w:ascii="Arial" w:hAnsi="Arial" w:cs="Arial"/>
        </w:rPr>
        <w:t>, an applicant is granted indefinite leave to remain where:</w:t>
      </w:r>
    </w:p>
    <w:p w14:paraId="242C53F1" w14:textId="77777777" w:rsidR="006126F4" w:rsidRPr="008E5D91" w:rsidRDefault="006126F4" w:rsidP="006126F4">
      <w:pPr>
        <w:rPr>
          <w:rFonts w:ascii="Arial" w:hAnsi="Arial" w:cs="Arial"/>
        </w:rPr>
      </w:pPr>
    </w:p>
    <w:p w14:paraId="539CFA33"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 xml:space="preserve">A valid application has been made in accordance with </w:t>
      </w:r>
      <w:r w:rsidRPr="008E5D91">
        <w:rPr>
          <w:rFonts w:ascii="Arial" w:hAnsi="Arial" w:cs="Arial"/>
          <w:b/>
        </w:rPr>
        <w:t>paragraph EU9</w:t>
      </w:r>
      <w:r w:rsidRPr="008E5D91">
        <w:rPr>
          <w:rFonts w:ascii="Arial" w:hAnsi="Arial" w:cs="Arial"/>
        </w:rPr>
        <w:t>;</w:t>
      </w:r>
    </w:p>
    <w:p w14:paraId="48375277"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 xml:space="preserve">The applicant meets the eligibility requirements at </w:t>
      </w:r>
      <w:r w:rsidRPr="008E5D91">
        <w:rPr>
          <w:rFonts w:ascii="Arial" w:hAnsi="Arial" w:cs="Arial"/>
          <w:b/>
        </w:rPr>
        <w:t>paragraphs EU11 or EU12</w:t>
      </w:r>
      <w:r w:rsidRPr="008E5D91">
        <w:rPr>
          <w:rFonts w:ascii="Arial" w:hAnsi="Arial" w:cs="Arial"/>
        </w:rPr>
        <w:t>; and</w:t>
      </w:r>
    </w:p>
    <w:p w14:paraId="0D637434"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The application is not refused on grounds of suitability.</w:t>
      </w:r>
    </w:p>
    <w:p w14:paraId="3B6DA19E" w14:textId="77777777" w:rsidR="006126F4" w:rsidRPr="008E5D91" w:rsidRDefault="006126F4" w:rsidP="006126F4">
      <w:pPr>
        <w:rPr>
          <w:rFonts w:ascii="Arial" w:hAnsi="Arial" w:cs="Arial"/>
        </w:rPr>
      </w:pPr>
    </w:p>
    <w:p w14:paraId="77DE031C" w14:textId="77777777" w:rsidR="006126F4" w:rsidRPr="008E5D91" w:rsidRDefault="006126F4" w:rsidP="006126F4">
      <w:pPr>
        <w:rPr>
          <w:rFonts w:ascii="Arial" w:hAnsi="Arial" w:cs="Arial"/>
        </w:rPr>
      </w:pPr>
    </w:p>
    <w:p w14:paraId="1B2A4BC6" w14:textId="77777777" w:rsidR="006126F4" w:rsidRPr="008E5D91" w:rsidRDefault="006126F4" w:rsidP="006126F4">
      <w:pPr>
        <w:rPr>
          <w:rFonts w:ascii="Arial" w:hAnsi="Arial" w:cs="Arial"/>
        </w:rPr>
      </w:pPr>
      <w:r w:rsidRPr="008E5D91">
        <w:rPr>
          <w:rFonts w:ascii="Arial" w:hAnsi="Arial" w:cs="Arial"/>
          <w:b/>
        </w:rPr>
        <w:t>Paragraph EU11</w:t>
      </w:r>
      <w:r w:rsidRPr="008E5D91">
        <w:rPr>
          <w:rFonts w:ascii="Arial" w:hAnsi="Arial" w:cs="Arial"/>
        </w:rPr>
        <w:t xml:space="preserve"> confirms the eligibility requirements are met where the Secretary of State is satisfied the applicant meets one of seven conditions. </w:t>
      </w:r>
    </w:p>
    <w:p w14:paraId="40A9B57C" w14:textId="77777777" w:rsidR="006126F4" w:rsidRPr="008E5D91" w:rsidRDefault="006126F4" w:rsidP="006126F4">
      <w:pPr>
        <w:rPr>
          <w:rFonts w:ascii="Arial" w:hAnsi="Arial" w:cs="Arial"/>
        </w:rPr>
      </w:pPr>
    </w:p>
    <w:p w14:paraId="49A4259F" w14:textId="77777777" w:rsidR="006126F4" w:rsidRPr="008E5D91" w:rsidRDefault="002B7EEA" w:rsidP="006126F4">
      <w:pPr>
        <w:rPr>
          <w:rFonts w:ascii="Arial" w:hAnsi="Arial" w:cs="Arial"/>
        </w:rPr>
      </w:pPr>
      <w:r w:rsidRPr="008E5D91">
        <w:rPr>
          <w:rFonts w:ascii="Arial" w:hAnsi="Arial" w:cs="Arial"/>
        </w:rPr>
        <w:t xml:space="preserve">I </w:t>
      </w:r>
      <w:r w:rsidR="006126F4" w:rsidRPr="008E5D91">
        <w:rPr>
          <w:rFonts w:ascii="Arial" w:hAnsi="Arial" w:cs="Arial"/>
        </w:rPr>
        <w:t xml:space="preserve">meet the first, as </w:t>
      </w:r>
      <w:r w:rsidRPr="008E5D91">
        <w:rPr>
          <w:rFonts w:ascii="Arial" w:hAnsi="Arial" w:cs="Arial"/>
        </w:rPr>
        <w:t>I am</w:t>
      </w:r>
      <w:r w:rsidR="006126F4" w:rsidRPr="008E5D91">
        <w:rPr>
          <w:rFonts w:ascii="Arial" w:hAnsi="Arial" w:cs="Arial"/>
        </w:rPr>
        <w:t xml:space="preserve"> a relevant EEA citizen with a documented right of permanent residence.</w:t>
      </w:r>
    </w:p>
    <w:p w14:paraId="39441ADB" w14:textId="77777777" w:rsidR="002B7EEA" w:rsidRPr="008E5D91" w:rsidRDefault="002B7EEA" w:rsidP="006126F4">
      <w:pPr>
        <w:rPr>
          <w:rFonts w:ascii="Arial" w:hAnsi="Arial" w:cs="Arial"/>
        </w:rPr>
      </w:pPr>
    </w:p>
    <w:p w14:paraId="04C71216" w14:textId="77777777" w:rsidR="006126F4" w:rsidRPr="008E5D91" w:rsidRDefault="006126F4" w:rsidP="006126F4">
      <w:pPr>
        <w:rPr>
          <w:rFonts w:ascii="Arial" w:hAnsi="Arial" w:cs="Arial"/>
        </w:rPr>
      </w:pPr>
      <w:r w:rsidRPr="008E5D91">
        <w:rPr>
          <w:rFonts w:ascii="Arial" w:hAnsi="Arial" w:cs="Arial"/>
          <w:b/>
        </w:rPr>
        <w:t>Paragraph EU9</w:t>
      </w:r>
      <w:r w:rsidRPr="008E5D91">
        <w:rPr>
          <w:rFonts w:ascii="Arial" w:hAnsi="Arial" w:cs="Arial"/>
        </w:rPr>
        <w:t xml:space="preserve"> confirms an application is valid where:</w:t>
      </w:r>
    </w:p>
    <w:p w14:paraId="640D9741" w14:textId="77777777" w:rsidR="006126F4" w:rsidRPr="008E5D91" w:rsidRDefault="006126F4" w:rsidP="006126F4">
      <w:pPr>
        <w:rPr>
          <w:rFonts w:ascii="Arial" w:hAnsi="Arial" w:cs="Arial"/>
        </w:rPr>
      </w:pPr>
    </w:p>
    <w:p w14:paraId="78707A77"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It has been made using the required application process;</w:t>
      </w:r>
    </w:p>
    <w:p w14:paraId="0E172FFA"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The required proof of identity and nationality has been provided; and</w:t>
      </w:r>
    </w:p>
    <w:p w14:paraId="2A985054"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t>The required biometrics have been provided.</w:t>
      </w:r>
    </w:p>
    <w:p w14:paraId="304E7D6F" w14:textId="77777777" w:rsidR="006126F4" w:rsidRPr="008E5D91" w:rsidRDefault="006126F4" w:rsidP="006126F4">
      <w:pPr>
        <w:rPr>
          <w:rFonts w:ascii="Arial" w:hAnsi="Arial" w:cs="Arial"/>
        </w:rPr>
      </w:pPr>
    </w:p>
    <w:p w14:paraId="4E2ED9C6" w14:textId="77777777" w:rsidR="006126F4" w:rsidRPr="008E5D91" w:rsidRDefault="006126F4" w:rsidP="006126F4">
      <w:pPr>
        <w:rPr>
          <w:rFonts w:ascii="Arial" w:hAnsi="Arial" w:cs="Arial"/>
        </w:rPr>
      </w:pPr>
    </w:p>
    <w:p w14:paraId="76656196" w14:textId="77777777" w:rsidR="006126F4" w:rsidRPr="008E5D91" w:rsidRDefault="006126F4" w:rsidP="006126F4">
      <w:pPr>
        <w:rPr>
          <w:rFonts w:ascii="Arial" w:hAnsi="Arial" w:cs="Arial"/>
        </w:rPr>
      </w:pPr>
      <w:r w:rsidRPr="008E5D91">
        <w:rPr>
          <w:rFonts w:ascii="Arial" w:hAnsi="Arial" w:cs="Arial"/>
          <w:b/>
        </w:rPr>
        <w:t>Annex 1 to Appendix EU</w:t>
      </w:r>
      <w:r w:rsidRPr="008E5D91">
        <w:rPr>
          <w:rFonts w:ascii="Arial" w:hAnsi="Arial" w:cs="Arial"/>
        </w:rPr>
        <w:t xml:space="preserve"> outlines various definitions used within that Appendix.</w:t>
      </w:r>
    </w:p>
    <w:p w14:paraId="2A5D9D79" w14:textId="77777777" w:rsidR="006126F4" w:rsidRPr="008E5D91" w:rsidRDefault="006126F4" w:rsidP="006126F4">
      <w:pPr>
        <w:rPr>
          <w:rFonts w:ascii="Arial" w:hAnsi="Arial" w:cs="Arial"/>
        </w:rPr>
      </w:pPr>
    </w:p>
    <w:p w14:paraId="646EE6AC" w14:textId="77777777" w:rsidR="006126F4" w:rsidRPr="008E5D91" w:rsidRDefault="006126F4" w:rsidP="006126F4">
      <w:pPr>
        <w:rPr>
          <w:rFonts w:ascii="Arial" w:hAnsi="Arial" w:cs="Arial"/>
        </w:rPr>
      </w:pPr>
      <w:r w:rsidRPr="008E5D91">
        <w:rPr>
          <w:rFonts w:ascii="Arial" w:hAnsi="Arial" w:cs="Arial"/>
        </w:rPr>
        <w:t>“Required application process” is defined therein as an online application, unless GOV.UK states a paper application is required. GOV.UK confirms:</w:t>
      </w:r>
    </w:p>
    <w:p w14:paraId="0D944BC6" w14:textId="77777777" w:rsidR="006126F4" w:rsidRPr="008E5D91" w:rsidRDefault="006126F4" w:rsidP="006126F4">
      <w:pPr>
        <w:rPr>
          <w:rFonts w:ascii="Arial" w:hAnsi="Arial" w:cs="Arial"/>
        </w:rPr>
      </w:pPr>
    </w:p>
    <w:p w14:paraId="0D2BA501" w14:textId="77777777" w:rsidR="006126F4" w:rsidRPr="008E5D91" w:rsidRDefault="006126F4" w:rsidP="006126F4">
      <w:pPr>
        <w:rPr>
          <w:rFonts w:ascii="Arial" w:hAnsi="Arial" w:cs="Arial"/>
        </w:rPr>
      </w:pPr>
      <w:r w:rsidRPr="008E5D91">
        <w:rPr>
          <w:rFonts w:ascii="Arial" w:hAnsi="Arial" w:cs="Arial"/>
        </w:rPr>
        <w:t>“You cannot use the online service to apply to the scheme if you’re applyin</w:t>
      </w:r>
      <w:r w:rsidR="00225495" w:rsidRPr="008E5D91">
        <w:rPr>
          <w:rFonts w:ascii="Arial" w:hAnsi="Arial" w:cs="Arial"/>
        </w:rPr>
        <w:t xml:space="preserve">g </w:t>
      </w:r>
      <w:r w:rsidRPr="008E5D91">
        <w:rPr>
          <w:rFonts w:ascii="Arial" w:hAnsi="Arial" w:cs="Arial"/>
        </w:rPr>
        <w:t>as:</w:t>
      </w:r>
    </w:p>
    <w:p w14:paraId="5E65C212" w14:textId="77777777" w:rsidR="006126F4" w:rsidRPr="008E5D91" w:rsidRDefault="006126F4" w:rsidP="006126F4">
      <w:pPr>
        <w:rPr>
          <w:rFonts w:ascii="Arial" w:hAnsi="Arial" w:cs="Arial"/>
        </w:rPr>
      </w:pPr>
    </w:p>
    <w:p w14:paraId="00D31AEA" w14:textId="77777777" w:rsidR="006126F4" w:rsidRPr="008E5D91" w:rsidRDefault="006126F4" w:rsidP="00225495">
      <w:pPr>
        <w:ind w:left="720" w:hanging="720"/>
        <w:rPr>
          <w:rFonts w:ascii="Arial" w:hAnsi="Arial" w:cs="Arial"/>
        </w:rPr>
      </w:pPr>
      <w:r w:rsidRPr="008E5D91">
        <w:rPr>
          <w:rFonts w:ascii="Arial" w:hAnsi="Arial" w:cs="Arial"/>
        </w:rPr>
        <w:t>•</w:t>
      </w:r>
      <w:r w:rsidRPr="008E5D91">
        <w:rPr>
          <w:rFonts w:ascii="Arial" w:hAnsi="Arial" w:cs="Arial"/>
        </w:rPr>
        <w:tab/>
      </w:r>
      <w:proofErr w:type="gramStart"/>
      <w:r w:rsidRPr="008E5D91">
        <w:rPr>
          <w:rFonts w:ascii="Arial" w:hAnsi="Arial" w:cs="Arial"/>
        </w:rPr>
        <w:t>the</w:t>
      </w:r>
      <w:proofErr w:type="gramEnd"/>
      <w:r w:rsidRPr="008E5D91">
        <w:rPr>
          <w:rFonts w:ascii="Arial" w:hAnsi="Arial" w:cs="Arial"/>
        </w:rPr>
        <w:t xml:space="preserve"> family member of a British citizen you lived with in Switzerland or an EU or EEA country;</w:t>
      </w:r>
    </w:p>
    <w:p w14:paraId="3DBC257A" w14:textId="77777777" w:rsidR="006126F4" w:rsidRPr="008E5D91" w:rsidRDefault="006126F4" w:rsidP="00225495">
      <w:pPr>
        <w:ind w:left="720" w:hanging="720"/>
        <w:rPr>
          <w:rFonts w:ascii="Arial" w:hAnsi="Arial" w:cs="Arial"/>
        </w:rPr>
      </w:pPr>
      <w:r w:rsidRPr="008E5D91">
        <w:rPr>
          <w:rFonts w:ascii="Arial" w:hAnsi="Arial" w:cs="Arial"/>
        </w:rPr>
        <w:t>•</w:t>
      </w:r>
      <w:r w:rsidRPr="008E5D91">
        <w:rPr>
          <w:rFonts w:ascii="Arial" w:hAnsi="Arial" w:cs="Arial"/>
        </w:rPr>
        <w:tab/>
        <w:t>the family member of a British citizen who also has EU, EEA or Swiss citizenship and who lived in the UK as an EU, EEA or Swiss citizen before getting British citizenship;</w:t>
      </w:r>
    </w:p>
    <w:p w14:paraId="75F68213" w14:textId="77777777" w:rsidR="006126F4" w:rsidRPr="008E5D91" w:rsidRDefault="006126F4" w:rsidP="006126F4">
      <w:pPr>
        <w:rPr>
          <w:rFonts w:ascii="Arial" w:hAnsi="Arial" w:cs="Arial"/>
        </w:rPr>
      </w:pPr>
      <w:r w:rsidRPr="008E5D91">
        <w:rPr>
          <w:rFonts w:ascii="Arial" w:hAnsi="Arial" w:cs="Arial"/>
        </w:rPr>
        <w:t>•</w:t>
      </w:r>
      <w:r w:rsidRPr="008E5D91">
        <w:rPr>
          <w:rFonts w:ascii="Arial" w:hAnsi="Arial" w:cs="Arial"/>
        </w:rPr>
        <w:tab/>
      </w:r>
      <w:proofErr w:type="gramStart"/>
      <w:r w:rsidRPr="008E5D91">
        <w:rPr>
          <w:rFonts w:ascii="Arial" w:hAnsi="Arial" w:cs="Arial"/>
        </w:rPr>
        <w:t>the</w:t>
      </w:r>
      <w:proofErr w:type="gramEnd"/>
      <w:r w:rsidRPr="008E5D91">
        <w:rPr>
          <w:rFonts w:ascii="Arial" w:hAnsi="Arial" w:cs="Arial"/>
        </w:rPr>
        <w:t xml:space="preserve"> primary </w:t>
      </w:r>
      <w:proofErr w:type="spellStart"/>
      <w:r w:rsidRPr="008E5D91">
        <w:rPr>
          <w:rFonts w:ascii="Arial" w:hAnsi="Arial" w:cs="Arial"/>
        </w:rPr>
        <w:t>carer</w:t>
      </w:r>
      <w:proofErr w:type="spellEnd"/>
      <w:r w:rsidRPr="008E5D91">
        <w:rPr>
          <w:rFonts w:ascii="Arial" w:hAnsi="Arial" w:cs="Arial"/>
        </w:rPr>
        <w:t xml:space="preserve"> of a British, EU, EEA or Swiss citizen; or</w:t>
      </w:r>
    </w:p>
    <w:p w14:paraId="0CE90685" w14:textId="77777777" w:rsidR="006126F4" w:rsidRPr="008E5D91" w:rsidRDefault="006126F4" w:rsidP="00225495">
      <w:pPr>
        <w:ind w:left="720" w:hanging="720"/>
        <w:rPr>
          <w:rFonts w:ascii="Arial" w:hAnsi="Arial" w:cs="Arial"/>
        </w:rPr>
      </w:pPr>
      <w:r w:rsidRPr="008E5D91">
        <w:rPr>
          <w:rFonts w:ascii="Arial" w:hAnsi="Arial" w:cs="Arial"/>
        </w:rPr>
        <w:t>•</w:t>
      </w:r>
      <w:r w:rsidRPr="008E5D91">
        <w:rPr>
          <w:rFonts w:ascii="Arial" w:hAnsi="Arial" w:cs="Arial"/>
        </w:rPr>
        <w:tab/>
        <w:t xml:space="preserve">the child of an EU, EEA or Swiss citizen who used to live and work in the UK, and you’re in education - or you’re the child’s primary </w:t>
      </w:r>
      <w:proofErr w:type="spellStart"/>
      <w:r w:rsidRPr="008E5D91">
        <w:rPr>
          <w:rFonts w:ascii="Arial" w:hAnsi="Arial" w:cs="Arial"/>
        </w:rPr>
        <w:t>carer</w:t>
      </w:r>
      <w:proofErr w:type="spellEnd"/>
      <w:r w:rsidRPr="008E5D91">
        <w:rPr>
          <w:rFonts w:ascii="Arial" w:hAnsi="Arial" w:cs="Arial"/>
        </w:rPr>
        <w:t>”.</w:t>
      </w:r>
    </w:p>
    <w:p w14:paraId="62ABDA48" w14:textId="77777777" w:rsidR="006126F4" w:rsidRPr="008E5D91" w:rsidRDefault="006126F4" w:rsidP="006126F4">
      <w:pPr>
        <w:rPr>
          <w:rFonts w:ascii="Arial" w:hAnsi="Arial" w:cs="Arial"/>
        </w:rPr>
      </w:pPr>
    </w:p>
    <w:p w14:paraId="75E1DE4F" w14:textId="77777777" w:rsidR="006126F4" w:rsidRPr="008E5D91" w:rsidRDefault="006126F4" w:rsidP="006126F4">
      <w:pPr>
        <w:rPr>
          <w:rFonts w:ascii="Arial" w:hAnsi="Arial" w:cs="Arial"/>
        </w:rPr>
      </w:pPr>
    </w:p>
    <w:p w14:paraId="751A7AF3" w14:textId="77777777" w:rsidR="006126F4" w:rsidRPr="008E5D91" w:rsidRDefault="0062026D" w:rsidP="006126F4">
      <w:pPr>
        <w:rPr>
          <w:rFonts w:ascii="Arial" w:hAnsi="Arial" w:cs="Arial"/>
        </w:rPr>
      </w:pPr>
      <w:r w:rsidRPr="008E5D91">
        <w:rPr>
          <w:rFonts w:ascii="Arial" w:hAnsi="Arial" w:cs="Arial"/>
        </w:rPr>
        <w:t xml:space="preserve">I am </w:t>
      </w:r>
      <w:r w:rsidR="006126F4" w:rsidRPr="008E5D91">
        <w:rPr>
          <w:rFonts w:ascii="Arial" w:hAnsi="Arial" w:cs="Arial"/>
        </w:rPr>
        <w:t>not in one of these exceptional groups, and they were therefore required to make an online application.</w:t>
      </w:r>
    </w:p>
    <w:p w14:paraId="13EBBF08" w14:textId="77777777" w:rsidR="006126F4" w:rsidRPr="008E5D91" w:rsidRDefault="006126F4" w:rsidP="006126F4">
      <w:pPr>
        <w:rPr>
          <w:rFonts w:ascii="Arial" w:hAnsi="Arial" w:cs="Arial"/>
        </w:rPr>
      </w:pPr>
    </w:p>
    <w:p w14:paraId="560C4808" w14:textId="2D3848E8" w:rsidR="006126F4" w:rsidRPr="008E5D91" w:rsidRDefault="006126F4" w:rsidP="006126F4">
      <w:pPr>
        <w:rPr>
          <w:rFonts w:ascii="Arial" w:hAnsi="Arial" w:cs="Arial"/>
        </w:rPr>
      </w:pPr>
      <w:r w:rsidRPr="008E5D91">
        <w:rPr>
          <w:rFonts w:ascii="Arial" w:hAnsi="Arial" w:cs="Arial"/>
        </w:rPr>
        <w:t xml:space="preserve">When </w:t>
      </w:r>
      <w:r w:rsidR="0062026D" w:rsidRPr="008E5D91">
        <w:rPr>
          <w:rFonts w:ascii="Arial" w:hAnsi="Arial" w:cs="Arial"/>
        </w:rPr>
        <w:t xml:space="preserve">I </w:t>
      </w:r>
      <w:r w:rsidRPr="008E5D91">
        <w:rPr>
          <w:rFonts w:ascii="Arial" w:hAnsi="Arial" w:cs="Arial"/>
        </w:rPr>
        <w:t xml:space="preserve">began doing so, it was evident there was no field for explaining </w:t>
      </w:r>
      <w:r w:rsidR="0062026D" w:rsidRPr="008E5D91">
        <w:rPr>
          <w:rFonts w:ascii="Arial" w:hAnsi="Arial" w:cs="Arial"/>
        </w:rPr>
        <w:t xml:space="preserve">my </w:t>
      </w:r>
      <w:r w:rsidRPr="008E5D91">
        <w:rPr>
          <w:rFonts w:ascii="Arial" w:hAnsi="Arial" w:cs="Arial"/>
        </w:rPr>
        <w:t xml:space="preserve">circumstances regarding </w:t>
      </w:r>
      <w:r w:rsidR="0062026D" w:rsidRPr="008E5D91">
        <w:rPr>
          <w:rFonts w:ascii="Arial" w:hAnsi="Arial" w:cs="Arial"/>
        </w:rPr>
        <w:t xml:space="preserve">my </w:t>
      </w:r>
      <w:r w:rsidRPr="008E5D91">
        <w:rPr>
          <w:rFonts w:ascii="Arial" w:hAnsi="Arial" w:cs="Arial"/>
        </w:rPr>
        <w:t xml:space="preserve">name on </w:t>
      </w:r>
      <w:r w:rsidR="0062026D" w:rsidRPr="008E5D91">
        <w:rPr>
          <w:rFonts w:ascii="Arial" w:hAnsi="Arial" w:cs="Arial"/>
        </w:rPr>
        <w:t xml:space="preserve">my </w:t>
      </w:r>
      <w:r w:rsidRPr="008E5D91">
        <w:rPr>
          <w:rFonts w:ascii="Arial" w:hAnsi="Arial" w:cs="Arial"/>
        </w:rPr>
        <w:t xml:space="preserve">passport not matching </w:t>
      </w:r>
      <w:r w:rsidR="0062026D" w:rsidRPr="008E5D91">
        <w:rPr>
          <w:rFonts w:ascii="Arial" w:hAnsi="Arial" w:cs="Arial"/>
        </w:rPr>
        <w:t xml:space="preserve">my </w:t>
      </w:r>
      <w:r w:rsidRPr="008E5D91">
        <w:rPr>
          <w:rFonts w:ascii="Arial" w:hAnsi="Arial" w:cs="Arial"/>
        </w:rPr>
        <w:t xml:space="preserve">identity. </w:t>
      </w:r>
      <w:r w:rsidR="0062026D" w:rsidRPr="008E5D91">
        <w:rPr>
          <w:rFonts w:ascii="Arial" w:hAnsi="Arial" w:cs="Arial"/>
        </w:rPr>
        <w:t xml:space="preserve">I </w:t>
      </w:r>
      <w:r w:rsidRPr="008E5D91">
        <w:rPr>
          <w:rFonts w:ascii="Arial" w:hAnsi="Arial" w:cs="Arial"/>
        </w:rPr>
        <w:t xml:space="preserve">therefore called the EU Settlement </w:t>
      </w:r>
      <w:r w:rsidR="0050107E" w:rsidRPr="008E5D91">
        <w:rPr>
          <w:rFonts w:ascii="Arial" w:hAnsi="Arial" w:cs="Arial"/>
        </w:rPr>
        <w:t xml:space="preserve">Scheme </w:t>
      </w:r>
      <w:r w:rsidRPr="008E5D91">
        <w:rPr>
          <w:rFonts w:ascii="Arial" w:hAnsi="Arial" w:cs="Arial"/>
        </w:rPr>
        <w:t xml:space="preserve">call </w:t>
      </w:r>
      <w:proofErr w:type="spellStart"/>
      <w:r w:rsidRPr="008E5D91">
        <w:rPr>
          <w:rFonts w:ascii="Arial" w:hAnsi="Arial" w:cs="Arial"/>
        </w:rPr>
        <w:t>centre</w:t>
      </w:r>
      <w:proofErr w:type="spellEnd"/>
      <w:r w:rsidRPr="008E5D91">
        <w:rPr>
          <w:rFonts w:ascii="Arial" w:hAnsi="Arial" w:cs="Arial"/>
        </w:rPr>
        <w:t xml:space="preserve"> to query this. </w:t>
      </w:r>
      <w:r w:rsidR="0062026D" w:rsidRPr="008E5D91">
        <w:rPr>
          <w:rFonts w:ascii="Arial" w:hAnsi="Arial" w:cs="Arial"/>
        </w:rPr>
        <w:t xml:space="preserve">I was </w:t>
      </w:r>
      <w:r w:rsidRPr="008E5D91">
        <w:rPr>
          <w:rFonts w:ascii="Arial" w:hAnsi="Arial" w:cs="Arial"/>
        </w:rPr>
        <w:t xml:space="preserve">told to </w:t>
      </w:r>
      <w:r w:rsidRPr="008E5D91">
        <w:rPr>
          <w:rFonts w:ascii="Arial" w:hAnsi="Arial" w:cs="Arial"/>
        </w:rPr>
        <w:lastRenderedPageBreak/>
        <w:t xml:space="preserve">complete an online application, and that </w:t>
      </w:r>
      <w:r w:rsidR="0062026D" w:rsidRPr="008E5D91">
        <w:rPr>
          <w:rFonts w:ascii="Arial" w:hAnsi="Arial" w:cs="Arial"/>
        </w:rPr>
        <w:t xml:space="preserve">I </w:t>
      </w:r>
      <w:r w:rsidRPr="008E5D91">
        <w:rPr>
          <w:rFonts w:ascii="Arial" w:hAnsi="Arial" w:cs="Arial"/>
        </w:rPr>
        <w:t xml:space="preserve">would receive a call from the call </w:t>
      </w:r>
      <w:proofErr w:type="spellStart"/>
      <w:r w:rsidRPr="008E5D91">
        <w:rPr>
          <w:rFonts w:ascii="Arial" w:hAnsi="Arial" w:cs="Arial"/>
        </w:rPr>
        <w:t>centre</w:t>
      </w:r>
      <w:proofErr w:type="spellEnd"/>
      <w:r w:rsidRPr="008E5D91">
        <w:rPr>
          <w:rFonts w:ascii="Arial" w:hAnsi="Arial" w:cs="Arial"/>
        </w:rPr>
        <w:t xml:space="preserve"> to be given that opportunity</w:t>
      </w:r>
      <w:r w:rsidR="0062026D" w:rsidRPr="008E5D91">
        <w:rPr>
          <w:rFonts w:ascii="Arial" w:hAnsi="Arial" w:cs="Arial"/>
        </w:rPr>
        <w:t xml:space="preserve">. However, I did </w:t>
      </w:r>
      <w:r w:rsidRPr="008E5D91">
        <w:rPr>
          <w:rFonts w:ascii="Arial" w:hAnsi="Arial" w:cs="Arial"/>
        </w:rPr>
        <w:t>not receive such a call.</w:t>
      </w:r>
      <w:r w:rsidR="005A0B67" w:rsidRPr="008E5D91">
        <w:rPr>
          <w:rFonts w:ascii="Arial" w:hAnsi="Arial" w:cs="Arial"/>
        </w:rPr>
        <w:t>]</w:t>
      </w:r>
    </w:p>
    <w:p w14:paraId="3034489A" w14:textId="77777777" w:rsidR="006126F4" w:rsidRPr="008E5D91" w:rsidRDefault="006126F4" w:rsidP="006126F4">
      <w:pPr>
        <w:rPr>
          <w:rFonts w:ascii="Arial" w:hAnsi="Arial" w:cs="Arial"/>
        </w:rPr>
      </w:pPr>
    </w:p>
    <w:p w14:paraId="60D212C9" w14:textId="77777777" w:rsidR="006126F4" w:rsidRPr="008E5D91" w:rsidRDefault="006126F4" w:rsidP="006126F4">
      <w:pPr>
        <w:rPr>
          <w:rFonts w:ascii="Arial" w:hAnsi="Arial" w:cs="Arial"/>
        </w:rPr>
      </w:pPr>
    </w:p>
    <w:p w14:paraId="762796DD" w14:textId="77777777" w:rsidR="006126F4" w:rsidRPr="008E5D91" w:rsidRDefault="006126F4" w:rsidP="006126F4">
      <w:pPr>
        <w:rPr>
          <w:rFonts w:ascii="Arial" w:hAnsi="Arial" w:cs="Arial"/>
        </w:rPr>
      </w:pPr>
      <w:r w:rsidRPr="008E5D91">
        <w:rPr>
          <w:rFonts w:ascii="Arial" w:hAnsi="Arial" w:cs="Arial"/>
        </w:rPr>
        <w:t xml:space="preserve">“Required proof of identity and nationality” is defined within </w:t>
      </w:r>
      <w:r w:rsidRPr="008E5D91">
        <w:rPr>
          <w:rFonts w:ascii="Arial" w:hAnsi="Arial" w:cs="Arial"/>
          <w:b/>
        </w:rPr>
        <w:t>Annex 1</w:t>
      </w:r>
      <w:r w:rsidRPr="008E5D91">
        <w:rPr>
          <w:rFonts w:ascii="Arial" w:hAnsi="Arial" w:cs="Arial"/>
        </w:rPr>
        <w:t xml:space="preserve"> as:</w:t>
      </w:r>
    </w:p>
    <w:p w14:paraId="67D38110" w14:textId="77777777" w:rsidR="006126F4" w:rsidRPr="008E5D91" w:rsidRDefault="006126F4" w:rsidP="006126F4">
      <w:pPr>
        <w:rPr>
          <w:rFonts w:ascii="Arial" w:hAnsi="Arial" w:cs="Arial"/>
        </w:rPr>
      </w:pPr>
    </w:p>
    <w:p w14:paraId="380B287E" w14:textId="77777777" w:rsidR="006126F4" w:rsidRPr="008E5D91" w:rsidRDefault="006126F4" w:rsidP="006126F4">
      <w:pPr>
        <w:rPr>
          <w:rFonts w:ascii="Arial" w:hAnsi="Arial" w:cs="Arial"/>
        </w:rPr>
      </w:pPr>
      <w:r w:rsidRPr="008E5D91">
        <w:rPr>
          <w:rFonts w:ascii="Arial" w:hAnsi="Arial" w:cs="Arial"/>
        </w:rPr>
        <w:t>“a valid passport or national identity card…… unless the Secretary of State agrees to accept alternative evidence of identity and nationality where the applicant is unable to obtain or produce the required document due to circumstances beyond their control, or to compelling practical or compassionate reasons”.</w:t>
      </w:r>
    </w:p>
    <w:p w14:paraId="1F1D2FE9" w14:textId="77777777" w:rsidR="006126F4" w:rsidRPr="008E5D91" w:rsidRDefault="006126F4" w:rsidP="006126F4">
      <w:pPr>
        <w:rPr>
          <w:rFonts w:ascii="Arial" w:hAnsi="Arial" w:cs="Arial"/>
        </w:rPr>
      </w:pPr>
    </w:p>
    <w:p w14:paraId="3DC3B1B8" w14:textId="6351B76F" w:rsidR="006126F4" w:rsidRPr="008E5D91" w:rsidRDefault="006126F4" w:rsidP="006126F4">
      <w:pPr>
        <w:rPr>
          <w:rFonts w:ascii="Arial" w:hAnsi="Arial" w:cs="Arial"/>
        </w:rPr>
      </w:pPr>
      <w:r w:rsidRPr="008E5D91">
        <w:rPr>
          <w:rFonts w:ascii="Arial" w:hAnsi="Arial" w:cs="Arial"/>
        </w:rPr>
        <w:t>The Secretary of State therefore has a discretion to accept a document other than the applicant’s passport or national identity card as proof of their identity.</w:t>
      </w:r>
    </w:p>
    <w:p w14:paraId="1785C2E7" w14:textId="77777777" w:rsidR="006126F4" w:rsidRPr="008E5D91" w:rsidRDefault="006126F4" w:rsidP="006126F4">
      <w:pPr>
        <w:rPr>
          <w:rFonts w:ascii="Arial" w:hAnsi="Arial" w:cs="Arial"/>
        </w:rPr>
      </w:pPr>
    </w:p>
    <w:p w14:paraId="0192D058" w14:textId="50F6FE48" w:rsidR="006126F4" w:rsidRPr="008E5D91" w:rsidRDefault="006126F4" w:rsidP="006126F4">
      <w:pPr>
        <w:rPr>
          <w:rFonts w:ascii="Arial" w:hAnsi="Arial" w:cs="Arial"/>
        </w:rPr>
      </w:pPr>
      <w:r w:rsidRPr="008E5D91">
        <w:rPr>
          <w:rFonts w:ascii="Arial" w:hAnsi="Arial" w:cs="Arial"/>
        </w:rPr>
        <w:t>The Secretary of State did not, however, consider whether to exercise this discretion in</w:t>
      </w:r>
      <w:r w:rsidR="00225495" w:rsidRPr="008E5D91">
        <w:rPr>
          <w:rFonts w:ascii="Arial" w:hAnsi="Arial" w:cs="Arial"/>
        </w:rPr>
        <w:t xml:space="preserve"> </w:t>
      </w:r>
      <w:r w:rsidR="0062026D" w:rsidRPr="008E5D91">
        <w:rPr>
          <w:rFonts w:ascii="Arial" w:hAnsi="Arial" w:cs="Arial"/>
        </w:rPr>
        <w:t xml:space="preserve">my </w:t>
      </w:r>
      <w:r w:rsidRPr="008E5D91">
        <w:rPr>
          <w:rFonts w:ascii="Arial" w:hAnsi="Arial" w:cs="Arial"/>
        </w:rPr>
        <w:t xml:space="preserve">case. </w:t>
      </w:r>
      <w:r w:rsidR="0062026D" w:rsidRPr="008E5D91">
        <w:rPr>
          <w:rFonts w:ascii="Arial" w:hAnsi="Arial" w:cs="Arial"/>
        </w:rPr>
        <w:t xml:space="preserve">I </w:t>
      </w:r>
      <w:r w:rsidRPr="008E5D91">
        <w:rPr>
          <w:rFonts w:ascii="Arial" w:hAnsi="Arial" w:cs="Arial"/>
        </w:rPr>
        <w:t xml:space="preserve">submit it would have been reasonable to do so, given that </w:t>
      </w:r>
      <w:r w:rsidR="0062026D" w:rsidRPr="008E5D91">
        <w:rPr>
          <w:rFonts w:ascii="Arial" w:hAnsi="Arial" w:cs="Arial"/>
        </w:rPr>
        <w:t xml:space="preserve">I have </w:t>
      </w:r>
      <w:r w:rsidRPr="008E5D91">
        <w:rPr>
          <w:rFonts w:ascii="Arial" w:hAnsi="Arial" w:cs="Arial"/>
        </w:rPr>
        <w:t xml:space="preserve">a compelling practical reason why </w:t>
      </w:r>
      <w:r w:rsidR="0062026D" w:rsidRPr="008E5D91">
        <w:rPr>
          <w:rFonts w:ascii="Arial" w:hAnsi="Arial" w:cs="Arial"/>
        </w:rPr>
        <w:t>I</w:t>
      </w:r>
      <w:r w:rsidRPr="008E5D91">
        <w:rPr>
          <w:rFonts w:ascii="Arial" w:hAnsi="Arial" w:cs="Arial"/>
        </w:rPr>
        <w:t xml:space="preserve"> cannot produce a valid </w:t>
      </w:r>
      <w:r w:rsidR="0062026D" w:rsidRPr="008E5D91">
        <w:rPr>
          <w:rFonts w:ascii="Arial" w:hAnsi="Arial" w:cs="Arial"/>
          <w:color w:val="FF0000"/>
        </w:rPr>
        <w:t xml:space="preserve">(insert your nationality) </w:t>
      </w:r>
      <w:r w:rsidRPr="008E5D91">
        <w:rPr>
          <w:rFonts w:ascii="Arial" w:hAnsi="Arial" w:cs="Arial"/>
        </w:rPr>
        <w:t>passport that proves</w:t>
      </w:r>
      <w:r w:rsidR="0062026D" w:rsidRPr="008E5D91">
        <w:rPr>
          <w:rFonts w:ascii="Arial" w:hAnsi="Arial" w:cs="Arial"/>
        </w:rPr>
        <w:t xml:space="preserve"> my</w:t>
      </w:r>
      <w:r w:rsidRPr="008E5D91">
        <w:rPr>
          <w:rFonts w:ascii="Arial" w:hAnsi="Arial" w:cs="Arial"/>
        </w:rPr>
        <w:t xml:space="preserve"> identity: there is no gender reassignment process in </w:t>
      </w:r>
      <w:r w:rsidR="0062026D" w:rsidRPr="008E5D91">
        <w:rPr>
          <w:rFonts w:ascii="Arial" w:hAnsi="Arial" w:cs="Arial"/>
          <w:color w:val="FF0000"/>
        </w:rPr>
        <w:t>(insert your country of origin)</w:t>
      </w:r>
      <w:r w:rsidRPr="008E5D91">
        <w:rPr>
          <w:rFonts w:ascii="Arial" w:hAnsi="Arial" w:cs="Arial"/>
        </w:rPr>
        <w:t xml:space="preserve">, and therefore no process for having transgender names endorsed on passports. It is therefore not possible for </w:t>
      </w:r>
      <w:r w:rsidR="00412439" w:rsidRPr="008E5D91">
        <w:rPr>
          <w:rFonts w:ascii="Arial" w:hAnsi="Arial" w:cs="Arial"/>
        </w:rPr>
        <w:t>me</w:t>
      </w:r>
      <w:r w:rsidRPr="008E5D91">
        <w:rPr>
          <w:rFonts w:ascii="Arial" w:hAnsi="Arial" w:cs="Arial"/>
        </w:rPr>
        <w:t xml:space="preserve"> to produce a </w:t>
      </w:r>
      <w:r w:rsidR="00412439" w:rsidRPr="008E5D91">
        <w:rPr>
          <w:rFonts w:ascii="Arial" w:hAnsi="Arial" w:cs="Arial"/>
          <w:color w:val="FF0000"/>
        </w:rPr>
        <w:t xml:space="preserve">(insert your nationality) </w:t>
      </w:r>
      <w:r w:rsidRPr="008E5D91">
        <w:rPr>
          <w:rFonts w:ascii="Arial" w:hAnsi="Arial" w:cs="Arial"/>
        </w:rPr>
        <w:t xml:space="preserve">passport in </w:t>
      </w:r>
      <w:r w:rsidR="00412439" w:rsidRPr="008E5D91">
        <w:rPr>
          <w:rFonts w:ascii="Arial" w:hAnsi="Arial" w:cs="Arial"/>
        </w:rPr>
        <w:t>my</w:t>
      </w:r>
      <w:r w:rsidRPr="008E5D91">
        <w:rPr>
          <w:rFonts w:ascii="Arial" w:hAnsi="Arial" w:cs="Arial"/>
        </w:rPr>
        <w:t xml:space="preserve"> post-transition name of </w:t>
      </w:r>
      <w:r w:rsidR="00412439" w:rsidRPr="008E5D91">
        <w:rPr>
          <w:rFonts w:ascii="Arial" w:hAnsi="Arial" w:cs="Arial"/>
          <w:color w:val="FF0000"/>
        </w:rPr>
        <w:t>(insert your post-transition name)</w:t>
      </w:r>
      <w:r w:rsidRPr="008E5D91">
        <w:rPr>
          <w:rFonts w:ascii="Arial" w:hAnsi="Arial" w:cs="Arial"/>
        </w:rPr>
        <w:t>.</w:t>
      </w:r>
    </w:p>
    <w:p w14:paraId="784F6AD3" w14:textId="77777777" w:rsidR="006126F4" w:rsidRPr="008E5D91" w:rsidRDefault="006126F4" w:rsidP="006126F4">
      <w:pPr>
        <w:rPr>
          <w:rFonts w:ascii="Arial" w:hAnsi="Arial" w:cs="Arial"/>
        </w:rPr>
      </w:pPr>
    </w:p>
    <w:p w14:paraId="19C21CF6" w14:textId="77777777" w:rsidR="006126F4" w:rsidRPr="008E5D91" w:rsidRDefault="006126F4" w:rsidP="006126F4">
      <w:pPr>
        <w:rPr>
          <w:rFonts w:ascii="Arial" w:hAnsi="Arial" w:cs="Arial"/>
        </w:rPr>
      </w:pPr>
      <w:r w:rsidRPr="008E5D91">
        <w:rPr>
          <w:rFonts w:ascii="Arial" w:hAnsi="Arial" w:cs="Arial"/>
        </w:rPr>
        <w:t xml:space="preserve">The Secretary of State has already verified </w:t>
      </w:r>
      <w:r w:rsidR="00412439" w:rsidRPr="008E5D91">
        <w:rPr>
          <w:rFonts w:ascii="Arial" w:hAnsi="Arial" w:cs="Arial"/>
        </w:rPr>
        <w:t xml:space="preserve">my </w:t>
      </w:r>
      <w:r w:rsidRPr="008E5D91">
        <w:rPr>
          <w:rFonts w:ascii="Arial" w:hAnsi="Arial" w:cs="Arial"/>
        </w:rPr>
        <w:t xml:space="preserve">identity as </w:t>
      </w:r>
      <w:r w:rsidR="00412439" w:rsidRPr="008E5D91">
        <w:rPr>
          <w:rFonts w:ascii="Arial" w:hAnsi="Arial" w:cs="Arial"/>
          <w:color w:val="FF0000"/>
        </w:rPr>
        <w:t xml:space="preserve">(insert your post-transition name) </w:t>
      </w:r>
      <w:r w:rsidRPr="008E5D91">
        <w:rPr>
          <w:rFonts w:ascii="Arial" w:hAnsi="Arial" w:cs="Arial"/>
        </w:rPr>
        <w:t xml:space="preserve">on </w:t>
      </w:r>
      <w:r w:rsidR="00412439" w:rsidRPr="008E5D91">
        <w:rPr>
          <w:rFonts w:ascii="Arial" w:hAnsi="Arial" w:cs="Arial"/>
        </w:rPr>
        <w:t xml:space="preserve">my </w:t>
      </w:r>
      <w:r w:rsidRPr="008E5D91">
        <w:rPr>
          <w:rFonts w:ascii="Arial" w:hAnsi="Arial" w:cs="Arial"/>
        </w:rPr>
        <w:t xml:space="preserve">permanent residence documentation. As it is this status that made </w:t>
      </w:r>
      <w:r w:rsidR="00412439" w:rsidRPr="008E5D91">
        <w:rPr>
          <w:rFonts w:ascii="Arial" w:hAnsi="Arial" w:cs="Arial"/>
        </w:rPr>
        <w:t xml:space="preserve">me </w:t>
      </w:r>
      <w:r w:rsidRPr="008E5D91">
        <w:rPr>
          <w:rFonts w:ascii="Arial" w:hAnsi="Arial" w:cs="Arial"/>
        </w:rPr>
        <w:t xml:space="preserve">eligible for indefinite leave to remain, it is reasonable to expect it to be accepted as poof of identity, in lieu of a passport in the name of </w:t>
      </w:r>
      <w:r w:rsidR="00412439" w:rsidRPr="008E5D91">
        <w:rPr>
          <w:rFonts w:ascii="Arial" w:hAnsi="Arial" w:cs="Arial"/>
          <w:color w:val="FF0000"/>
        </w:rPr>
        <w:t>(insert your post-transition name)</w:t>
      </w:r>
      <w:r w:rsidRPr="008E5D91">
        <w:rPr>
          <w:rFonts w:ascii="Arial" w:hAnsi="Arial" w:cs="Arial"/>
        </w:rPr>
        <w:t>.</w:t>
      </w:r>
    </w:p>
    <w:p w14:paraId="46DDD592" w14:textId="77777777" w:rsidR="006126F4" w:rsidRPr="008E5D91" w:rsidRDefault="006126F4" w:rsidP="006126F4">
      <w:pPr>
        <w:rPr>
          <w:rFonts w:ascii="Arial" w:hAnsi="Arial" w:cs="Arial"/>
        </w:rPr>
      </w:pPr>
    </w:p>
    <w:p w14:paraId="47571177" w14:textId="77777777" w:rsidR="006126F4" w:rsidRPr="008E5D91" w:rsidRDefault="006126F4" w:rsidP="006126F4">
      <w:pPr>
        <w:rPr>
          <w:rFonts w:ascii="Arial" w:hAnsi="Arial" w:cs="Arial"/>
        </w:rPr>
      </w:pPr>
    </w:p>
    <w:p w14:paraId="7245CA62" w14:textId="77777777" w:rsidR="006126F4" w:rsidRPr="008E5D91" w:rsidRDefault="006126F4" w:rsidP="006126F4">
      <w:pPr>
        <w:rPr>
          <w:rFonts w:ascii="Arial" w:hAnsi="Arial" w:cs="Arial"/>
          <w:i/>
        </w:rPr>
      </w:pPr>
      <w:r w:rsidRPr="008E5D91">
        <w:rPr>
          <w:rFonts w:ascii="Arial" w:hAnsi="Arial" w:cs="Arial"/>
        </w:rPr>
        <w:t>2.</w:t>
      </w:r>
      <w:r w:rsidRPr="008E5D91">
        <w:rPr>
          <w:rFonts w:ascii="Arial" w:hAnsi="Arial" w:cs="Arial"/>
        </w:rPr>
        <w:tab/>
      </w:r>
      <w:r w:rsidRPr="008E5D91">
        <w:rPr>
          <w:rFonts w:ascii="Arial" w:hAnsi="Arial" w:cs="Arial"/>
          <w:i/>
        </w:rPr>
        <w:t>Violation of Article 8 of the Human Rights Act 1998</w:t>
      </w:r>
    </w:p>
    <w:p w14:paraId="7A720EBB" w14:textId="77777777" w:rsidR="006126F4" w:rsidRPr="008E5D91" w:rsidRDefault="006126F4" w:rsidP="006126F4">
      <w:pPr>
        <w:rPr>
          <w:rFonts w:ascii="Arial" w:hAnsi="Arial" w:cs="Arial"/>
        </w:rPr>
      </w:pPr>
    </w:p>
    <w:p w14:paraId="04AC02F7" w14:textId="77777777" w:rsidR="006126F4" w:rsidRPr="008E5D91" w:rsidRDefault="00412439" w:rsidP="006126F4">
      <w:pPr>
        <w:rPr>
          <w:rFonts w:ascii="Arial" w:hAnsi="Arial" w:cs="Arial"/>
        </w:rPr>
      </w:pPr>
      <w:r w:rsidRPr="008E5D91">
        <w:rPr>
          <w:rFonts w:ascii="Arial" w:hAnsi="Arial" w:cs="Arial"/>
        </w:rPr>
        <w:t xml:space="preserve">I have </w:t>
      </w:r>
      <w:r w:rsidR="006126F4" w:rsidRPr="008E5D91">
        <w:rPr>
          <w:rFonts w:ascii="Arial" w:hAnsi="Arial" w:cs="Arial"/>
        </w:rPr>
        <w:t xml:space="preserve">the fundamental human right to respect for </w:t>
      </w:r>
      <w:r w:rsidRPr="008E5D91">
        <w:rPr>
          <w:rFonts w:ascii="Arial" w:hAnsi="Arial" w:cs="Arial"/>
        </w:rPr>
        <w:t xml:space="preserve">my </w:t>
      </w:r>
      <w:r w:rsidR="006126F4" w:rsidRPr="008E5D91">
        <w:rPr>
          <w:rFonts w:ascii="Arial" w:hAnsi="Arial" w:cs="Arial"/>
        </w:rPr>
        <w:t xml:space="preserve">private life. </w:t>
      </w:r>
      <w:r w:rsidRPr="008E5D91">
        <w:rPr>
          <w:rFonts w:ascii="Arial" w:hAnsi="Arial" w:cs="Arial"/>
        </w:rPr>
        <w:t>T</w:t>
      </w:r>
      <w:r w:rsidR="006126F4" w:rsidRPr="008E5D91">
        <w:rPr>
          <w:rFonts w:ascii="Arial" w:hAnsi="Arial" w:cs="Arial"/>
        </w:rPr>
        <w:t>he E</w:t>
      </w:r>
      <w:r w:rsidRPr="008E5D91">
        <w:rPr>
          <w:rFonts w:ascii="Arial" w:hAnsi="Arial" w:cs="Arial"/>
        </w:rPr>
        <w:t xml:space="preserve">uropean </w:t>
      </w:r>
      <w:r w:rsidR="006126F4" w:rsidRPr="008E5D91">
        <w:rPr>
          <w:rFonts w:ascii="Arial" w:hAnsi="Arial" w:cs="Arial"/>
        </w:rPr>
        <w:t>C</w:t>
      </w:r>
      <w:r w:rsidRPr="008E5D91">
        <w:rPr>
          <w:rFonts w:ascii="Arial" w:hAnsi="Arial" w:cs="Arial"/>
        </w:rPr>
        <w:t xml:space="preserve">ourt of </w:t>
      </w:r>
      <w:r w:rsidR="006126F4" w:rsidRPr="008E5D91">
        <w:rPr>
          <w:rFonts w:ascii="Arial" w:hAnsi="Arial" w:cs="Arial"/>
        </w:rPr>
        <w:t>H</w:t>
      </w:r>
      <w:r w:rsidRPr="008E5D91">
        <w:rPr>
          <w:rFonts w:ascii="Arial" w:hAnsi="Arial" w:cs="Arial"/>
        </w:rPr>
        <w:t xml:space="preserve">uman </w:t>
      </w:r>
      <w:r w:rsidR="006126F4" w:rsidRPr="008E5D91">
        <w:rPr>
          <w:rFonts w:ascii="Arial" w:hAnsi="Arial" w:cs="Arial"/>
        </w:rPr>
        <w:t>R</w:t>
      </w:r>
      <w:r w:rsidRPr="008E5D91">
        <w:rPr>
          <w:rFonts w:ascii="Arial" w:hAnsi="Arial" w:cs="Arial"/>
        </w:rPr>
        <w:t>ights has found E</w:t>
      </w:r>
      <w:r w:rsidR="005E5526" w:rsidRPr="008E5D91">
        <w:rPr>
          <w:rFonts w:ascii="Arial" w:hAnsi="Arial" w:cs="Arial"/>
        </w:rPr>
        <w:t>EA</w:t>
      </w:r>
      <w:r w:rsidRPr="008E5D91">
        <w:rPr>
          <w:rFonts w:ascii="Arial" w:hAnsi="Arial" w:cs="Arial"/>
        </w:rPr>
        <w:t xml:space="preserve"> countries such as my country of origin, that do not have</w:t>
      </w:r>
      <w:r w:rsidR="006126F4" w:rsidRPr="008E5D91">
        <w:rPr>
          <w:rFonts w:ascii="Arial" w:hAnsi="Arial" w:cs="Arial"/>
        </w:rPr>
        <w:t xml:space="preserve"> a gender reassignment process whereby </w:t>
      </w:r>
      <w:r w:rsidRPr="008E5D91">
        <w:rPr>
          <w:rFonts w:ascii="Arial" w:hAnsi="Arial" w:cs="Arial"/>
        </w:rPr>
        <w:t xml:space="preserve">their citizens </w:t>
      </w:r>
      <w:r w:rsidR="006126F4" w:rsidRPr="008E5D91">
        <w:rPr>
          <w:rFonts w:ascii="Arial" w:hAnsi="Arial" w:cs="Arial"/>
        </w:rPr>
        <w:t>can change their passport to reflect their identity</w:t>
      </w:r>
      <w:r w:rsidRPr="008E5D91">
        <w:rPr>
          <w:rFonts w:ascii="Arial" w:hAnsi="Arial" w:cs="Arial"/>
        </w:rPr>
        <w:t>, to be in breach of that human right</w:t>
      </w:r>
      <w:r w:rsidR="006126F4" w:rsidRPr="008E5D91">
        <w:rPr>
          <w:rFonts w:ascii="Arial" w:hAnsi="Arial" w:cs="Arial"/>
        </w:rPr>
        <w:t>.</w:t>
      </w:r>
    </w:p>
    <w:p w14:paraId="55FA67EA" w14:textId="77777777" w:rsidR="006126F4" w:rsidRPr="008E5D91" w:rsidRDefault="006126F4" w:rsidP="006126F4">
      <w:pPr>
        <w:rPr>
          <w:rFonts w:ascii="Arial" w:hAnsi="Arial" w:cs="Arial"/>
        </w:rPr>
      </w:pPr>
      <w:r w:rsidRPr="008E5D91">
        <w:rPr>
          <w:rFonts w:ascii="Arial" w:hAnsi="Arial" w:cs="Arial"/>
        </w:rPr>
        <w:t xml:space="preserve">The Secretary of State’s rigid insistence upon a passport as proof of identity, particularly when this has already been accepted as proved when </w:t>
      </w:r>
      <w:r w:rsidR="00412439" w:rsidRPr="008E5D91">
        <w:rPr>
          <w:rFonts w:ascii="Arial" w:hAnsi="Arial" w:cs="Arial"/>
        </w:rPr>
        <w:t xml:space="preserve">my </w:t>
      </w:r>
      <w:r w:rsidRPr="008E5D91">
        <w:rPr>
          <w:rFonts w:ascii="Arial" w:hAnsi="Arial" w:cs="Arial"/>
        </w:rPr>
        <w:t>permanent residence documentation was issued, compounds that breach.</w:t>
      </w:r>
    </w:p>
    <w:p w14:paraId="02715FF7" w14:textId="77777777" w:rsidR="006126F4" w:rsidRPr="008E5D91" w:rsidRDefault="006126F4" w:rsidP="006126F4">
      <w:pPr>
        <w:rPr>
          <w:rFonts w:ascii="Arial" w:hAnsi="Arial" w:cs="Arial"/>
        </w:rPr>
      </w:pPr>
    </w:p>
    <w:p w14:paraId="527B460B" w14:textId="77777777" w:rsidR="006126F4" w:rsidRPr="008E5D91" w:rsidRDefault="00412439" w:rsidP="006126F4">
      <w:pPr>
        <w:rPr>
          <w:rFonts w:ascii="Arial" w:hAnsi="Arial" w:cs="Arial"/>
        </w:rPr>
      </w:pPr>
      <w:r w:rsidRPr="008E5D91">
        <w:rPr>
          <w:rFonts w:ascii="Arial" w:hAnsi="Arial" w:cs="Arial"/>
        </w:rPr>
        <w:t xml:space="preserve">My </w:t>
      </w:r>
      <w:r w:rsidR="006126F4" w:rsidRPr="008E5D91">
        <w:rPr>
          <w:rFonts w:ascii="Arial" w:hAnsi="Arial" w:cs="Arial"/>
        </w:rPr>
        <w:t xml:space="preserve">gender history is private. It is a disproportionate interference with </w:t>
      </w:r>
      <w:r w:rsidRPr="008E5D91">
        <w:rPr>
          <w:rFonts w:ascii="Arial" w:hAnsi="Arial" w:cs="Arial"/>
        </w:rPr>
        <w:t xml:space="preserve">my </w:t>
      </w:r>
      <w:r w:rsidR="006126F4" w:rsidRPr="008E5D91">
        <w:rPr>
          <w:rFonts w:ascii="Arial" w:hAnsi="Arial" w:cs="Arial"/>
        </w:rPr>
        <w:t xml:space="preserve">right to respect for private life that </w:t>
      </w:r>
      <w:r w:rsidRPr="008E5D91">
        <w:rPr>
          <w:rFonts w:ascii="Arial" w:hAnsi="Arial" w:cs="Arial"/>
        </w:rPr>
        <w:t xml:space="preserve">I </w:t>
      </w:r>
      <w:r w:rsidR="006126F4" w:rsidRPr="008E5D91">
        <w:rPr>
          <w:rFonts w:ascii="Arial" w:hAnsi="Arial" w:cs="Arial"/>
        </w:rPr>
        <w:t xml:space="preserve">be forced to reveal it each time </w:t>
      </w:r>
      <w:r w:rsidRPr="008E5D91">
        <w:rPr>
          <w:rFonts w:ascii="Arial" w:hAnsi="Arial" w:cs="Arial"/>
        </w:rPr>
        <w:t>I</w:t>
      </w:r>
      <w:r w:rsidR="006126F4" w:rsidRPr="008E5D91">
        <w:rPr>
          <w:rFonts w:ascii="Arial" w:hAnsi="Arial" w:cs="Arial"/>
        </w:rPr>
        <w:t xml:space="preserve"> move, change job, or register with a new GP, or to vote in a new local authority area, which </w:t>
      </w:r>
      <w:r w:rsidRPr="008E5D91">
        <w:rPr>
          <w:rFonts w:ascii="Arial" w:hAnsi="Arial" w:cs="Arial"/>
        </w:rPr>
        <w:t xml:space="preserve">I </w:t>
      </w:r>
      <w:r w:rsidR="006126F4" w:rsidRPr="008E5D91">
        <w:rPr>
          <w:rFonts w:ascii="Arial" w:hAnsi="Arial" w:cs="Arial"/>
        </w:rPr>
        <w:t xml:space="preserve">will be if </w:t>
      </w:r>
      <w:r w:rsidRPr="008E5D91">
        <w:rPr>
          <w:rFonts w:ascii="Arial" w:hAnsi="Arial" w:cs="Arial"/>
        </w:rPr>
        <w:t xml:space="preserve">my </w:t>
      </w:r>
      <w:r w:rsidR="006126F4" w:rsidRPr="008E5D91">
        <w:rPr>
          <w:rFonts w:ascii="Arial" w:hAnsi="Arial" w:cs="Arial"/>
        </w:rPr>
        <w:t>immigration status and identity continue to not match.</w:t>
      </w:r>
    </w:p>
    <w:p w14:paraId="5E3B007E" w14:textId="77777777" w:rsidR="006126F4" w:rsidRPr="008E5D91" w:rsidRDefault="006126F4" w:rsidP="006126F4">
      <w:pPr>
        <w:rPr>
          <w:rFonts w:ascii="Arial" w:hAnsi="Arial" w:cs="Arial"/>
        </w:rPr>
      </w:pPr>
    </w:p>
    <w:p w14:paraId="188ED338" w14:textId="77777777" w:rsidR="006126F4" w:rsidRPr="008E5D91" w:rsidRDefault="006126F4" w:rsidP="006126F4">
      <w:pPr>
        <w:rPr>
          <w:rFonts w:ascii="Arial" w:hAnsi="Arial" w:cs="Arial"/>
          <w:b/>
          <w:bCs/>
          <w:i/>
          <w:iCs/>
        </w:rPr>
      </w:pPr>
      <w:r w:rsidRPr="008E5D91">
        <w:rPr>
          <w:rFonts w:ascii="Arial" w:hAnsi="Arial" w:cs="Arial"/>
          <w:b/>
          <w:bCs/>
          <w:i/>
          <w:iCs/>
        </w:rPr>
        <w:t>Relevant human rights case law</w:t>
      </w:r>
    </w:p>
    <w:p w14:paraId="3A49BEF8" w14:textId="77777777" w:rsidR="006126F4" w:rsidRPr="008E5D91" w:rsidRDefault="006126F4" w:rsidP="006126F4">
      <w:pPr>
        <w:rPr>
          <w:rFonts w:ascii="Arial" w:hAnsi="Arial" w:cs="Arial"/>
        </w:rPr>
      </w:pPr>
    </w:p>
    <w:p w14:paraId="3A300FB4" w14:textId="77777777" w:rsidR="006126F4" w:rsidRPr="008E5D91" w:rsidRDefault="006126F4" w:rsidP="006126F4">
      <w:pPr>
        <w:rPr>
          <w:rFonts w:ascii="Arial" w:hAnsi="Arial" w:cs="Arial"/>
        </w:rPr>
      </w:pPr>
      <w:r w:rsidRPr="008E5D91">
        <w:rPr>
          <w:rFonts w:ascii="Arial" w:hAnsi="Arial" w:cs="Arial"/>
        </w:rPr>
        <w:t xml:space="preserve">The European Court of Human Rights held in </w:t>
      </w:r>
      <w:r w:rsidRPr="008E5D91">
        <w:rPr>
          <w:rFonts w:ascii="Arial" w:hAnsi="Arial" w:cs="Arial"/>
          <w:b/>
        </w:rPr>
        <w:t>B v France (13343/87)</w:t>
      </w:r>
      <w:r w:rsidRPr="008E5D91">
        <w:rPr>
          <w:rFonts w:ascii="Arial" w:hAnsi="Arial" w:cs="Arial"/>
        </w:rPr>
        <w:t xml:space="preserve"> that a failure to amend the civil register to reflect a transgender woman’s post-transition identity violated her right to respect for private and family life under Article 8 of the European Convention on Human Rights, as it led to a discrepancy between her identity on various official documents, such as social security documents and </w:t>
      </w:r>
      <w:proofErr w:type="spellStart"/>
      <w:r w:rsidRPr="008E5D91">
        <w:rPr>
          <w:rFonts w:ascii="Arial" w:hAnsi="Arial" w:cs="Arial"/>
        </w:rPr>
        <w:t>payslips</w:t>
      </w:r>
      <w:proofErr w:type="spellEnd"/>
      <w:r w:rsidRPr="008E5D91">
        <w:rPr>
          <w:rFonts w:ascii="Arial" w:hAnsi="Arial" w:cs="Arial"/>
        </w:rPr>
        <w:t xml:space="preserve">. This </w:t>
      </w:r>
      <w:r w:rsidRPr="008E5D91">
        <w:rPr>
          <w:rFonts w:ascii="Arial" w:hAnsi="Arial" w:cs="Arial"/>
        </w:rPr>
        <w:lastRenderedPageBreak/>
        <w:t>meant she had to keep revealing her gender history, which placed her “in a daily situation that was not compatible with the respect due to her private life”.</w:t>
      </w:r>
    </w:p>
    <w:p w14:paraId="60D73D89" w14:textId="77777777" w:rsidR="006126F4" w:rsidRPr="008E5D91" w:rsidRDefault="006126F4" w:rsidP="006126F4">
      <w:pPr>
        <w:rPr>
          <w:rFonts w:ascii="Arial" w:hAnsi="Arial" w:cs="Arial"/>
        </w:rPr>
      </w:pPr>
    </w:p>
    <w:p w14:paraId="3C60A61C" w14:textId="77777777" w:rsidR="006126F4" w:rsidRPr="008E5D91" w:rsidRDefault="006126F4" w:rsidP="006126F4">
      <w:pPr>
        <w:rPr>
          <w:rFonts w:ascii="Arial" w:hAnsi="Arial" w:cs="Arial"/>
        </w:rPr>
      </w:pPr>
      <w:r w:rsidRPr="008E5D91">
        <w:rPr>
          <w:rFonts w:ascii="Arial" w:hAnsi="Arial" w:cs="Arial"/>
        </w:rPr>
        <w:t xml:space="preserve">In </w:t>
      </w:r>
      <w:r w:rsidRPr="008E5D91">
        <w:rPr>
          <w:rFonts w:ascii="Arial" w:hAnsi="Arial" w:cs="Arial"/>
          <w:b/>
        </w:rPr>
        <w:t>S.V. v Italy (55216/08)</w:t>
      </w:r>
      <w:r w:rsidRPr="008E5D91">
        <w:rPr>
          <w:rFonts w:ascii="Arial" w:hAnsi="Arial" w:cs="Arial"/>
        </w:rPr>
        <w:t xml:space="preserve">, it held that a failure to allow transgender woman to change her male forename violated her Article 8 right to privacy, as it led to a discrepancy between her name on her civil status records and her appearance, which unlawfully revealed her gender history.   </w:t>
      </w:r>
    </w:p>
    <w:p w14:paraId="62D144E1" w14:textId="77777777" w:rsidR="006126F4" w:rsidRPr="008E5D91" w:rsidRDefault="006126F4" w:rsidP="006126F4">
      <w:pPr>
        <w:rPr>
          <w:rFonts w:ascii="Arial" w:hAnsi="Arial" w:cs="Arial"/>
        </w:rPr>
      </w:pPr>
    </w:p>
    <w:p w14:paraId="114C5B3C" w14:textId="77777777" w:rsidR="006126F4" w:rsidRPr="008E5D91" w:rsidRDefault="006126F4" w:rsidP="006126F4">
      <w:pPr>
        <w:rPr>
          <w:rFonts w:ascii="Arial" w:hAnsi="Arial" w:cs="Arial"/>
        </w:rPr>
      </w:pPr>
      <w:r w:rsidRPr="008E5D91">
        <w:rPr>
          <w:rFonts w:ascii="Arial" w:hAnsi="Arial" w:cs="Arial"/>
        </w:rPr>
        <w:t xml:space="preserve">It went on to hold in </w:t>
      </w:r>
      <w:r w:rsidRPr="008E5D91">
        <w:rPr>
          <w:rFonts w:ascii="Arial" w:hAnsi="Arial" w:cs="Arial"/>
          <w:b/>
        </w:rPr>
        <w:t>Rana v Hungary (40888/17)</w:t>
      </w:r>
      <w:r w:rsidRPr="008E5D91">
        <w:rPr>
          <w:rFonts w:ascii="Arial" w:hAnsi="Arial" w:cs="Arial"/>
        </w:rPr>
        <w:t xml:space="preserve"> that the Hungarian authorities’ refusal to change a transgender man’s name and gender marker on his refugee identity documents because he was Iranian and couldn’t therefore apply to amend a Hungarian birth certificate violated his Article 8 right to privacy, as it meant his gender history was revealed whenever his immigration status was, as it did not match his appearance and other official documentation.</w:t>
      </w:r>
    </w:p>
    <w:p w14:paraId="3954CB10" w14:textId="77777777" w:rsidR="006126F4" w:rsidRPr="008E5D91" w:rsidRDefault="006126F4" w:rsidP="006126F4">
      <w:pPr>
        <w:rPr>
          <w:rFonts w:ascii="Arial" w:hAnsi="Arial" w:cs="Arial"/>
        </w:rPr>
      </w:pPr>
    </w:p>
    <w:p w14:paraId="04FEFC7C" w14:textId="77777777" w:rsidR="006126F4" w:rsidRPr="008E5D91" w:rsidRDefault="006126F4" w:rsidP="006126F4">
      <w:pPr>
        <w:rPr>
          <w:rFonts w:ascii="Arial" w:hAnsi="Arial" w:cs="Arial"/>
        </w:rPr>
      </w:pPr>
    </w:p>
    <w:p w14:paraId="4528C217" w14:textId="77777777" w:rsidR="006126F4" w:rsidRPr="008E5D91" w:rsidRDefault="006126F4" w:rsidP="006126F4">
      <w:pPr>
        <w:rPr>
          <w:rFonts w:ascii="Arial" w:hAnsi="Arial" w:cs="Arial"/>
          <w:i/>
        </w:rPr>
      </w:pPr>
      <w:r w:rsidRPr="008E5D91">
        <w:rPr>
          <w:rFonts w:ascii="Arial" w:hAnsi="Arial" w:cs="Arial"/>
        </w:rPr>
        <w:t>3.</w:t>
      </w:r>
      <w:r w:rsidRPr="008E5D91">
        <w:rPr>
          <w:rFonts w:ascii="Arial" w:hAnsi="Arial" w:cs="Arial"/>
        </w:rPr>
        <w:tab/>
      </w:r>
      <w:r w:rsidRPr="008E5D91">
        <w:rPr>
          <w:rFonts w:ascii="Arial" w:hAnsi="Arial" w:cs="Arial"/>
          <w:i/>
        </w:rPr>
        <w:t>Indirect discrimination</w:t>
      </w:r>
    </w:p>
    <w:p w14:paraId="47AACA2A" w14:textId="77777777" w:rsidR="006126F4" w:rsidRPr="008E5D91" w:rsidRDefault="006126F4" w:rsidP="006126F4">
      <w:pPr>
        <w:rPr>
          <w:rFonts w:ascii="Arial" w:hAnsi="Arial" w:cs="Arial"/>
        </w:rPr>
      </w:pPr>
    </w:p>
    <w:p w14:paraId="7E1A96FA" w14:textId="77777777" w:rsidR="006126F4" w:rsidRPr="008E5D91" w:rsidRDefault="00412439" w:rsidP="006126F4">
      <w:pPr>
        <w:rPr>
          <w:rFonts w:ascii="Arial" w:hAnsi="Arial" w:cs="Arial"/>
        </w:rPr>
      </w:pPr>
      <w:r w:rsidRPr="008E5D91">
        <w:rPr>
          <w:rFonts w:ascii="Arial" w:hAnsi="Arial" w:cs="Arial"/>
        </w:rPr>
        <w:t xml:space="preserve">I </w:t>
      </w:r>
      <w:r w:rsidR="006126F4" w:rsidRPr="008E5D91">
        <w:rPr>
          <w:rFonts w:ascii="Arial" w:hAnsi="Arial" w:cs="Arial"/>
        </w:rPr>
        <w:t xml:space="preserve">submit the fact that all EUSS applications have to be made online via the automated system, unless the applicant is in one of the above limited exceptional groups, leads to indirect discrimination on the basis of the protected characteristic of gender reassignment, contrary to </w:t>
      </w:r>
      <w:r w:rsidR="006126F4" w:rsidRPr="008E5D91">
        <w:rPr>
          <w:rFonts w:ascii="Arial" w:hAnsi="Arial" w:cs="Arial"/>
          <w:b/>
        </w:rPr>
        <w:t>Section 19 of the Equality Act 2010</w:t>
      </w:r>
      <w:r w:rsidR="006126F4" w:rsidRPr="008E5D91">
        <w:rPr>
          <w:rFonts w:ascii="Arial" w:hAnsi="Arial" w:cs="Arial"/>
        </w:rPr>
        <w:t>.</w:t>
      </w:r>
    </w:p>
    <w:p w14:paraId="5D1F0056" w14:textId="77777777" w:rsidR="00225495" w:rsidRPr="008E5D91" w:rsidRDefault="00225495" w:rsidP="006126F4">
      <w:pPr>
        <w:rPr>
          <w:rFonts w:ascii="Arial" w:hAnsi="Arial" w:cs="Arial"/>
        </w:rPr>
      </w:pPr>
    </w:p>
    <w:p w14:paraId="095CC57A" w14:textId="77777777" w:rsidR="006126F4" w:rsidRPr="008E5D91" w:rsidRDefault="006126F4" w:rsidP="006126F4">
      <w:pPr>
        <w:rPr>
          <w:rFonts w:ascii="Arial" w:hAnsi="Arial" w:cs="Arial"/>
        </w:rPr>
      </w:pPr>
      <w:r w:rsidRPr="008E5D91">
        <w:rPr>
          <w:rFonts w:ascii="Arial" w:hAnsi="Arial" w:cs="Arial"/>
        </w:rPr>
        <w:t xml:space="preserve">This is because the online system’s rigid reliance upon passports or national identity cards as proof of identity does not allow for use of the Secretary of State’s discretion to accept alternative proof of identity, which results in a mismatch between identity and digital status when the individual is from an EEA country that does not have a process for changing these documents after gender reassignment. </w:t>
      </w:r>
    </w:p>
    <w:p w14:paraId="471091D1" w14:textId="77777777" w:rsidR="006126F4" w:rsidRPr="008E5D91" w:rsidRDefault="006126F4" w:rsidP="006126F4">
      <w:pPr>
        <w:rPr>
          <w:rFonts w:ascii="Arial" w:hAnsi="Arial" w:cs="Arial"/>
        </w:rPr>
      </w:pPr>
    </w:p>
    <w:p w14:paraId="61B6D71D" w14:textId="77777777" w:rsidR="006126F4" w:rsidRPr="008E5D91" w:rsidRDefault="006126F4" w:rsidP="006126F4">
      <w:pPr>
        <w:rPr>
          <w:rFonts w:ascii="Arial" w:hAnsi="Arial" w:cs="Arial"/>
        </w:rPr>
      </w:pPr>
    </w:p>
    <w:p w14:paraId="3E676BB8" w14:textId="77777777" w:rsidR="005E5526" w:rsidRPr="008E5D91" w:rsidRDefault="005E5526" w:rsidP="006126F4">
      <w:pPr>
        <w:rPr>
          <w:rFonts w:ascii="Arial" w:hAnsi="Arial" w:cs="Arial"/>
        </w:rPr>
      </w:pPr>
    </w:p>
    <w:p w14:paraId="209C592C" w14:textId="77777777" w:rsidR="006126F4" w:rsidRPr="008E5D91" w:rsidRDefault="006126F4" w:rsidP="006126F4">
      <w:pPr>
        <w:rPr>
          <w:rFonts w:ascii="Arial" w:hAnsi="Arial" w:cs="Arial"/>
          <w:u w:val="single"/>
        </w:rPr>
      </w:pPr>
      <w:r w:rsidRPr="008E5D91">
        <w:rPr>
          <w:rFonts w:ascii="Arial" w:hAnsi="Arial" w:cs="Arial"/>
          <w:u w:val="single"/>
        </w:rPr>
        <w:t>Conclusion</w:t>
      </w:r>
    </w:p>
    <w:p w14:paraId="2915B2F8" w14:textId="77777777" w:rsidR="006126F4" w:rsidRPr="008E5D91" w:rsidRDefault="006126F4" w:rsidP="006126F4">
      <w:pPr>
        <w:rPr>
          <w:rFonts w:ascii="Arial" w:hAnsi="Arial" w:cs="Arial"/>
        </w:rPr>
      </w:pPr>
    </w:p>
    <w:p w14:paraId="407FA099" w14:textId="77777777" w:rsidR="006126F4" w:rsidRPr="008E5D91" w:rsidRDefault="006126F4" w:rsidP="006126F4">
      <w:pPr>
        <w:rPr>
          <w:rFonts w:ascii="Arial" w:hAnsi="Arial" w:cs="Arial"/>
        </w:rPr>
      </w:pPr>
      <w:r w:rsidRPr="008E5D91">
        <w:rPr>
          <w:rFonts w:ascii="Arial" w:hAnsi="Arial" w:cs="Arial"/>
        </w:rPr>
        <w:t xml:space="preserve">By </w:t>
      </w:r>
      <w:r w:rsidR="00412439" w:rsidRPr="008E5D91">
        <w:rPr>
          <w:rFonts w:ascii="Arial" w:hAnsi="Arial" w:cs="Arial"/>
          <w:color w:val="FF0000"/>
        </w:rPr>
        <w:t>(insert the deadline date, as above)</w:t>
      </w:r>
      <w:r w:rsidRPr="008E5D91">
        <w:rPr>
          <w:rFonts w:ascii="Arial" w:hAnsi="Arial" w:cs="Arial"/>
        </w:rPr>
        <w:t xml:space="preserve">, </w:t>
      </w:r>
      <w:r w:rsidR="00412439" w:rsidRPr="008E5D91">
        <w:rPr>
          <w:rFonts w:ascii="Arial" w:hAnsi="Arial" w:cs="Arial"/>
        </w:rPr>
        <w:t>I</w:t>
      </w:r>
      <w:r w:rsidRPr="008E5D91">
        <w:rPr>
          <w:rFonts w:ascii="Arial" w:hAnsi="Arial" w:cs="Arial"/>
        </w:rPr>
        <w:t xml:space="preserve"> ask that the Secretary of State:</w:t>
      </w:r>
    </w:p>
    <w:p w14:paraId="7B40D283" w14:textId="77777777" w:rsidR="006126F4" w:rsidRPr="008E5D91" w:rsidRDefault="006126F4" w:rsidP="006126F4">
      <w:pPr>
        <w:rPr>
          <w:rFonts w:ascii="Arial" w:hAnsi="Arial" w:cs="Arial"/>
        </w:rPr>
      </w:pPr>
    </w:p>
    <w:p w14:paraId="00D8EFFE" w14:textId="77777777" w:rsidR="006126F4" w:rsidRPr="008E5D91" w:rsidRDefault="006126F4" w:rsidP="00225495">
      <w:pPr>
        <w:ind w:left="720" w:hanging="720"/>
        <w:rPr>
          <w:rFonts w:ascii="Arial" w:hAnsi="Arial" w:cs="Arial"/>
        </w:rPr>
      </w:pPr>
      <w:proofErr w:type="spellStart"/>
      <w:r w:rsidRPr="008E5D91">
        <w:rPr>
          <w:rFonts w:ascii="Arial" w:hAnsi="Arial" w:cs="Arial"/>
        </w:rPr>
        <w:t>i</w:t>
      </w:r>
      <w:proofErr w:type="spellEnd"/>
      <w:r w:rsidRPr="008E5D91">
        <w:rPr>
          <w:rFonts w:ascii="Arial" w:hAnsi="Arial" w:cs="Arial"/>
        </w:rPr>
        <w:t>.</w:t>
      </w:r>
      <w:r w:rsidRPr="008E5D91">
        <w:rPr>
          <w:rFonts w:ascii="Arial" w:hAnsi="Arial" w:cs="Arial"/>
        </w:rPr>
        <w:tab/>
        <w:t xml:space="preserve">Amends </w:t>
      </w:r>
      <w:r w:rsidR="00412439" w:rsidRPr="008E5D91">
        <w:rPr>
          <w:rFonts w:ascii="Arial" w:hAnsi="Arial" w:cs="Arial"/>
        </w:rPr>
        <w:t>my</w:t>
      </w:r>
      <w:r w:rsidRPr="008E5D91">
        <w:rPr>
          <w:rFonts w:ascii="Arial" w:hAnsi="Arial" w:cs="Arial"/>
        </w:rPr>
        <w:t xml:space="preserve"> immigration status to match </w:t>
      </w:r>
      <w:r w:rsidR="00412439" w:rsidRPr="008E5D91">
        <w:rPr>
          <w:rFonts w:ascii="Arial" w:hAnsi="Arial" w:cs="Arial"/>
        </w:rPr>
        <w:t>my</w:t>
      </w:r>
      <w:r w:rsidRPr="008E5D91">
        <w:rPr>
          <w:rFonts w:ascii="Arial" w:hAnsi="Arial" w:cs="Arial"/>
        </w:rPr>
        <w:t xml:space="preserve"> identity, on the basis of their Home Office permanent residence documentation; and</w:t>
      </w:r>
    </w:p>
    <w:p w14:paraId="1D7B9541" w14:textId="77777777" w:rsidR="006126F4" w:rsidRPr="008E5D91" w:rsidRDefault="006126F4" w:rsidP="006126F4">
      <w:pPr>
        <w:rPr>
          <w:rFonts w:ascii="Arial" w:hAnsi="Arial" w:cs="Arial"/>
        </w:rPr>
      </w:pPr>
    </w:p>
    <w:p w14:paraId="29199803" w14:textId="77777777" w:rsidR="006126F4" w:rsidRPr="008E5D91" w:rsidRDefault="006126F4" w:rsidP="00225495">
      <w:pPr>
        <w:ind w:left="720" w:hanging="720"/>
        <w:rPr>
          <w:rFonts w:ascii="Arial" w:hAnsi="Arial" w:cs="Arial"/>
        </w:rPr>
      </w:pPr>
      <w:r w:rsidRPr="008E5D91">
        <w:rPr>
          <w:rFonts w:ascii="Arial" w:hAnsi="Arial" w:cs="Arial"/>
        </w:rPr>
        <w:t>ii.</w:t>
      </w:r>
      <w:r w:rsidRPr="008E5D91">
        <w:rPr>
          <w:rFonts w:ascii="Arial" w:hAnsi="Arial" w:cs="Arial"/>
        </w:rPr>
        <w:tab/>
        <w:t>Confirms the EUSS application process will be made more flexible (as a matter of urgency, given its limited further lifespan until 30 June 2021), so that paper applications can be made by transgender people who cannot change their passports or national identity cards, enabling use of the aforementioned discretion to accept alternative forms of proof of identity.</w:t>
      </w:r>
    </w:p>
    <w:p w14:paraId="55E96F50" w14:textId="77777777" w:rsidR="006126F4" w:rsidRPr="008E5D91" w:rsidRDefault="006126F4" w:rsidP="006126F4">
      <w:pPr>
        <w:rPr>
          <w:rFonts w:ascii="Arial" w:hAnsi="Arial" w:cs="Arial"/>
        </w:rPr>
      </w:pPr>
    </w:p>
    <w:p w14:paraId="77602571" w14:textId="77777777" w:rsidR="006126F4" w:rsidRPr="008E5D91" w:rsidRDefault="006126F4" w:rsidP="006126F4">
      <w:pPr>
        <w:rPr>
          <w:rFonts w:ascii="Arial" w:hAnsi="Arial" w:cs="Arial"/>
        </w:rPr>
      </w:pPr>
    </w:p>
    <w:p w14:paraId="343EF1D1" w14:textId="32DB23C3" w:rsidR="00122204" w:rsidRDefault="008E5D91">
      <w:pPr>
        <w:rPr>
          <w:rFonts w:ascii="Arial" w:hAnsi="Arial" w:cs="Arial"/>
        </w:rPr>
      </w:pPr>
      <w:r>
        <w:rPr>
          <w:rFonts w:ascii="Arial" w:hAnsi="Arial" w:cs="Arial"/>
        </w:rPr>
        <w:t>Yours faithfully</w:t>
      </w:r>
    </w:p>
    <w:p w14:paraId="1BF7C45D" w14:textId="0B34D312" w:rsidR="008E5D91" w:rsidRDefault="008E5D91">
      <w:pPr>
        <w:rPr>
          <w:rFonts w:ascii="Arial" w:hAnsi="Arial" w:cs="Arial"/>
        </w:rPr>
      </w:pPr>
    </w:p>
    <w:p w14:paraId="0491FE42" w14:textId="6FD3DD99" w:rsidR="008E5D91" w:rsidRDefault="008E5D91">
      <w:pPr>
        <w:rPr>
          <w:rFonts w:ascii="Arial" w:hAnsi="Arial" w:cs="Arial"/>
        </w:rPr>
      </w:pPr>
    </w:p>
    <w:p w14:paraId="2DE93C8E" w14:textId="69E2A5C4" w:rsidR="008E5D91" w:rsidRPr="008E5D91" w:rsidRDefault="008E5D91">
      <w:pPr>
        <w:rPr>
          <w:rFonts w:ascii="Arial" w:hAnsi="Arial" w:cs="Arial"/>
          <w:color w:val="FF0000"/>
        </w:rPr>
      </w:pPr>
      <w:r w:rsidRPr="008E5D91">
        <w:rPr>
          <w:rFonts w:ascii="Arial" w:hAnsi="Arial" w:cs="Arial"/>
          <w:color w:val="FF0000"/>
        </w:rPr>
        <w:t>(print / sign your name)</w:t>
      </w:r>
    </w:p>
    <w:sectPr w:rsidR="008E5D91" w:rsidRPr="008E5D91" w:rsidSect="0083760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F4"/>
    <w:rsid w:val="00024955"/>
    <w:rsid w:val="00087754"/>
    <w:rsid w:val="00225495"/>
    <w:rsid w:val="002B7EEA"/>
    <w:rsid w:val="00412439"/>
    <w:rsid w:val="004B79B7"/>
    <w:rsid w:val="0050107E"/>
    <w:rsid w:val="00560B2E"/>
    <w:rsid w:val="005A0B67"/>
    <w:rsid w:val="005E5526"/>
    <w:rsid w:val="006126F4"/>
    <w:rsid w:val="0062026D"/>
    <w:rsid w:val="00620B57"/>
    <w:rsid w:val="006C5431"/>
    <w:rsid w:val="00820EAF"/>
    <w:rsid w:val="00837607"/>
    <w:rsid w:val="008E5D91"/>
    <w:rsid w:val="009E1E5E"/>
    <w:rsid w:val="00A579F6"/>
    <w:rsid w:val="00A919A3"/>
    <w:rsid w:val="00AF1B40"/>
    <w:rsid w:val="00E11F1B"/>
    <w:rsid w:val="00F5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A3EBB"/>
  <w14:defaultImageDpi w14:val="32767"/>
  <w15:chartTrackingRefBased/>
  <w15:docId w15:val="{9E5A2CC4-E673-D44B-8266-3AABCFB0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7505"/>
    <w:rPr>
      <w:color w:val="0563C1" w:themeColor="hyperlink"/>
      <w:u w:val="single"/>
    </w:rPr>
  </w:style>
  <w:style w:type="character" w:customStyle="1" w:styleId="UnresolvedMention">
    <w:name w:val="Unresolved Mention"/>
    <w:basedOn w:val="DefaultParagraphFont"/>
    <w:uiPriority w:val="99"/>
    <w:rsid w:val="00F575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747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nijrteam@homeoffice.gsi.gov.uk"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1774</Words>
  <Characters>10117</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Gwyneth</dc:creator>
  <cp:keywords/>
  <dc:description/>
  <cp:lastModifiedBy>Vic Valentine</cp:lastModifiedBy>
  <cp:revision>2</cp:revision>
  <dcterms:created xsi:type="dcterms:W3CDTF">2021-07-19T15:15:00Z</dcterms:created>
  <dcterms:modified xsi:type="dcterms:W3CDTF">2021-07-19T15:15:00Z</dcterms:modified>
</cp:coreProperties>
</file>